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54D" w:rsidRPr="003C554D" w:rsidRDefault="00324A2E" w:rsidP="003C554D">
      <w:pPr>
        <w:spacing w:after="0" w:line="240" w:lineRule="auto"/>
        <w:jc w:val="center"/>
        <w:rPr>
          <w:rFonts w:ascii="Times New Roman" w:eastAsia="Calibri" w:hAnsi="Times New Roman" w:cs="Times New Roman"/>
          <w:b/>
          <w:sz w:val="24"/>
          <w:szCs w:val="24"/>
          <w:lang w:val="kk-KZ"/>
        </w:rPr>
      </w:pPr>
      <w:bookmarkStart w:id="0" w:name="_GoBack"/>
      <w:bookmarkEnd w:id="0"/>
      <w:r>
        <w:rPr>
          <w:rFonts w:ascii="Times New Roman" w:eastAsia="Calibri" w:hAnsi="Times New Roman" w:cs="Times New Roman"/>
          <w:b/>
          <w:sz w:val="24"/>
          <w:szCs w:val="24"/>
          <w:lang w:val="kk-KZ"/>
        </w:rPr>
        <w:t>3</w:t>
      </w:r>
      <w:r w:rsidR="003C554D" w:rsidRPr="003C554D">
        <w:rPr>
          <w:rFonts w:ascii="Times New Roman" w:eastAsia="Calibri" w:hAnsi="Times New Roman" w:cs="Times New Roman"/>
          <w:b/>
          <w:sz w:val="24"/>
          <w:szCs w:val="24"/>
        </w:rPr>
        <w:t>-</w:t>
      </w:r>
      <w:r w:rsidR="003C554D">
        <w:rPr>
          <w:rFonts w:ascii="Times New Roman" w:eastAsia="Calibri" w:hAnsi="Times New Roman" w:cs="Times New Roman"/>
          <w:b/>
          <w:sz w:val="24"/>
          <w:szCs w:val="24"/>
          <w:lang w:val="kk-KZ"/>
        </w:rPr>
        <w:t>апта</w:t>
      </w:r>
    </w:p>
    <w:p w:rsidR="003C554D" w:rsidRPr="003C554D" w:rsidRDefault="003C554D" w:rsidP="003C554D">
      <w:pPr>
        <w:spacing w:after="0" w:line="240" w:lineRule="auto"/>
        <w:ind w:firstLine="708"/>
        <w:jc w:val="both"/>
        <w:rPr>
          <w:rFonts w:ascii="Times New Roman" w:eastAsia="Calibri" w:hAnsi="Times New Roman" w:cs="Times New Roman"/>
          <w:b/>
          <w:sz w:val="24"/>
          <w:szCs w:val="24"/>
          <w:lang w:val="kk-KZ"/>
        </w:rPr>
      </w:pPr>
    </w:p>
    <w:p w:rsidR="003C554D" w:rsidRPr="003C554D" w:rsidRDefault="003C554D" w:rsidP="003C554D">
      <w:pPr>
        <w:tabs>
          <w:tab w:val="left" w:pos="1701"/>
        </w:tabs>
        <w:spacing w:after="0" w:line="240" w:lineRule="auto"/>
        <w:jc w:val="center"/>
        <w:rPr>
          <w:rFonts w:ascii="Times New Roman" w:eastAsia="Calibri" w:hAnsi="Times New Roman" w:cs="Times New Roman"/>
          <w:b/>
          <w:bCs/>
          <w:sz w:val="24"/>
          <w:szCs w:val="24"/>
          <w:lang w:val="kk-KZ" w:eastAsia="zh-CN"/>
        </w:rPr>
      </w:pPr>
      <w:r w:rsidRPr="003C554D">
        <w:rPr>
          <w:rFonts w:ascii="Times New Roman" w:eastAsia="Calibri" w:hAnsi="Times New Roman" w:cs="Times New Roman"/>
          <w:b/>
          <w:bCs/>
          <w:sz w:val="24"/>
          <w:szCs w:val="24"/>
          <w:lang w:val="kk-KZ" w:eastAsia="zh-CN"/>
        </w:rPr>
        <w:t>СӨЗ МӘДЕНИЕТІНІҢ НЕГІЗІ – ТІЛДІК НОРМА</w:t>
      </w:r>
    </w:p>
    <w:p w:rsidR="003C554D" w:rsidRPr="003C554D" w:rsidRDefault="003C554D" w:rsidP="003C554D">
      <w:pPr>
        <w:tabs>
          <w:tab w:val="left" w:pos="1701"/>
        </w:tabs>
        <w:spacing w:after="0" w:line="240" w:lineRule="auto"/>
        <w:jc w:val="center"/>
        <w:rPr>
          <w:rFonts w:ascii="Times New Roman" w:eastAsia="Calibri" w:hAnsi="Times New Roman" w:cs="Times New Roman"/>
          <w:b/>
          <w:bCs/>
          <w:sz w:val="24"/>
          <w:szCs w:val="24"/>
          <w:lang w:val="kk-KZ" w:eastAsia="zh-CN"/>
        </w:rPr>
      </w:pPr>
    </w:p>
    <w:p w:rsidR="003C554D" w:rsidRPr="003C554D" w:rsidRDefault="003C554D" w:rsidP="003C554D">
      <w:pPr>
        <w:tabs>
          <w:tab w:val="left" w:pos="1701"/>
        </w:tabs>
        <w:spacing w:after="0" w:line="240" w:lineRule="auto"/>
        <w:ind w:firstLine="567"/>
        <w:jc w:val="both"/>
        <w:rPr>
          <w:rFonts w:ascii="Times New Roman" w:eastAsia="Calibri" w:hAnsi="Times New Roman" w:cs="Times New Roman"/>
          <w:bCs/>
          <w:sz w:val="24"/>
          <w:szCs w:val="24"/>
          <w:lang w:val="kk-KZ" w:eastAsia="zh-CN"/>
        </w:rPr>
      </w:pPr>
      <w:r w:rsidRPr="003C554D">
        <w:rPr>
          <w:rFonts w:ascii="Times New Roman" w:eastAsia="Calibri" w:hAnsi="Times New Roman" w:cs="Times New Roman"/>
          <w:bCs/>
          <w:sz w:val="24"/>
          <w:szCs w:val="24"/>
          <w:lang w:val="kk-KZ" w:eastAsia="zh-CN"/>
        </w:rPr>
        <w:t xml:space="preserve">Тіл мәдениетінің тірегі – әдеби тілдің нормалары мен стильдік жүйелері. Бұлар әдеби тілдің қоғамдық қызметімен байланысты болғандықтан, тіл мәдениетінің ұғымы кең. </w:t>
      </w:r>
    </w:p>
    <w:p w:rsidR="003C554D" w:rsidRPr="003C554D" w:rsidRDefault="003C554D" w:rsidP="003C554D">
      <w:pPr>
        <w:tabs>
          <w:tab w:val="left" w:pos="567"/>
        </w:tabs>
        <w:spacing w:after="0" w:line="240" w:lineRule="auto"/>
        <w:ind w:firstLine="567"/>
        <w:jc w:val="both"/>
        <w:rPr>
          <w:rFonts w:ascii="Times New Roman" w:eastAsia="Calibri" w:hAnsi="Times New Roman" w:cs="Times New Roman"/>
          <w:bCs/>
          <w:sz w:val="24"/>
          <w:szCs w:val="24"/>
          <w:lang w:val="kk-KZ" w:eastAsia="zh-CN"/>
        </w:rPr>
      </w:pPr>
      <w:r w:rsidRPr="003C554D">
        <w:rPr>
          <w:rFonts w:ascii="Times New Roman" w:eastAsia="Calibri" w:hAnsi="Times New Roman" w:cs="Times New Roman"/>
          <w:b/>
          <w:bCs/>
          <w:sz w:val="24"/>
          <w:szCs w:val="24"/>
          <w:lang w:val="kk-KZ" w:eastAsia="zh-CN"/>
        </w:rPr>
        <w:tab/>
        <w:t>Әдеби норма дегеніміз – тілдің таңдамалы, қолайлы, ой</w:t>
      </w:r>
      <w:r w:rsidRPr="003C554D">
        <w:rPr>
          <w:rFonts w:ascii="Times New Roman" w:eastAsia="Calibri" w:hAnsi="Times New Roman" w:cs="Times New Roman"/>
          <w:b/>
          <w:bCs/>
          <w:sz w:val="24"/>
          <w:szCs w:val="24"/>
          <w:lang w:val="kk-KZ" w:eastAsia="zh-CN"/>
        </w:rPr>
        <w:noBreakHyphen/>
        <w:t>пікірді дәл беруге жарамды, жалпыға ортақ жүйелері.</w:t>
      </w:r>
    </w:p>
    <w:p w:rsidR="003C554D" w:rsidRPr="003C554D" w:rsidRDefault="003C554D" w:rsidP="003C554D">
      <w:pPr>
        <w:tabs>
          <w:tab w:val="left" w:pos="567"/>
        </w:tabs>
        <w:spacing w:after="0" w:line="240" w:lineRule="auto"/>
        <w:ind w:firstLine="567"/>
        <w:jc w:val="both"/>
        <w:rPr>
          <w:rFonts w:ascii="Times New Roman" w:eastAsia="Calibri" w:hAnsi="Times New Roman" w:cs="Times New Roman"/>
          <w:b/>
          <w:sz w:val="24"/>
          <w:szCs w:val="24"/>
          <w:lang w:val="kk-KZ"/>
        </w:rPr>
      </w:pPr>
      <w:r w:rsidRPr="003C554D">
        <w:rPr>
          <w:rFonts w:ascii="Times New Roman" w:eastAsia="Calibri" w:hAnsi="Times New Roman" w:cs="Times New Roman"/>
          <w:sz w:val="24"/>
          <w:szCs w:val="24"/>
          <w:lang w:val="kk-KZ"/>
        </w:rPr>
        <w:t xml:space="preserve">«Әдеби тіл </w:t>
      </w:r>
      <w:r w:rsidRPr="003C554D">
        <w:rPr>
          <w:rFonts w:ascii="Times New Roman" w:eastAsia="Calibri" w:hAnsi="Times New Roman" w:cs="Times New Roman"/>
          <w:sz w:val="24"/>
          <w:szCs w:val="24"/>
          <w:lang w:val="kk-KZ"/>
        </w:rPr>
        <w:softHyphen/>
        <w:t>– белгілі нормалары бар жүйелі тіл. Тілдің әдебилігі сол тілде сөйлейтін адамдардың баршасына түсінікті және олардың бір-бірімен ортақ қарым-қатынас құралының ең жоғарғы түрі болуы оның (сол тілде) орныққан жүйелі нормалар негізінде ғана жүзеге аспақ» (С.Исаев). Демек, әдеби тіл болуы үшін оның жалпыға ортақ тілдік нормалары болуы сөз мәдениетінің басты белгілерінің бірі.</w:t>
      </w:r>
    </w:p>
    <w:p w:rsidR="003C554D" w:rsidRPr="003C554D" w:rsidRDefault="003C554D" w:rsidP="003C554D">
      <w:pPr>
        <w:spacing w:after="0" w:line="240" w:lineRule="auto"/>
        <w:jc w:val="both"/>
        <w:rPr>
          <w:rFonts w:ascii="Times New Roman" w:eastAsia="Calibri" w:hAnsi="Times New Roman" w:cs="Times New Roman"/>
          <w:sz w:val="24"/>
          <w:szCs w:val="24"/>
          <w:lang w:val="kk-KZ"/>
        </w:rPr>
      </w:pPr>
      <w:r w:rsidRPr="003C554D">
        <w:rPr>
          <w:rFonts w:ascii="Times New Roman" w:eastAsia="Calibri" w:hAnsi="Times New Roman" w:cs="Times New Roman"/>
          <w:b/>
          <w:sz w:val="24"/>
          <w:szCs w:val="24"/>
          <w:lang w:val="kk-KZ"/>
        </w:rPr>
        <w:t xml:space="preserve">   </w:t>
      </w:r>
      <w:r w:rsidRPr="003C554D">
        <w:rPr>
          <w:rFonts w:ascii="Times New Roman" w:eastAsia="Calibri" w:hAnsi="Times New Roman" w:cs="Times New Roman"/>
          <w:b/>
          <w:sz w:val="24"/>
          <w:szCs w:val="24"/>
          <w:lang w:val="kk-KZ"/>
        </w:rPr>
        <w:tab/>
      </w:r>
      <w:r w:rsidRPr="003C554D">
        <w:rPr>
          <w:rFonts w:ascii="Times New Roman" w:eastAsia="Calibri" w:hAnsi="Times New Roman" w:cs="Times New Roman"/>
          <w:sz w:val="24"/>
          <w:szCs w:val="24"/>
          <w:lang w:val="kk-KZ"/>
        </w:rPr>
        <w:t xml:space="preserve">Тілдік норма – ауызекі және әдеби тілдің қалыптасқан үлгісі, халықтың бәріне түсінікті тілдік амалдардың жиынтығы. Әдеби тілдің әр түрлі даму кезеңдерінде тілдік құралдарды дұрыс қолдану тәртібі, ережесі. Әдеби тілдің нормасы: </w:t>
      </w:r>
      <w:r w:rsidRPr="003C554D">
        <w:rPr>
          <w:rFonts w:ascii="Times New Roman" w:eastAsia="Calibri" w:hAnsi="Times New Roman" w:cs="Times New Roman"/>
          <w:i/>
          <w:sz w:val="24"/>
          <w:szCs w:val="24"/>
          <w:lang w:val="kk-KZ"/>
        </w:rPr>
        <w:t>өзінің біршама тұрақтылығымен</w:t>
      </w:r>
      <w:r w:rsidRPr="003C554D">
        <w:rPr>
          <w:rFonts w:ascii="Times New Roman" w:eastAsia="Calibri" w:hAnsi="Times New Roman" w:cs="Times New Roman"/>
          <w:sz w:val="24"/>
          <w:szCs w:val="24"/>
          <w:lang w:val="kk-KZ"/>
        </w:rPr>
        <w:t>(устойчивость) (</w:t>
      </w:r>
      <w:r w:rsidRPr="003C554D">
        <w:rPr>
          <w:rFonts w:ascii="Times New Roman" w:eastAsia="Calibri" w:hAnsi="Times New Roman" w:cs="Times New Roman"/>
          <w:i/>
          <w:sz w:val="24"/>
          <w:szCs w:val="24"/>
          <w:lang w:val="kk-KZ"/>
        </w:rPr>
        <w:t>қоғам талабына қарай норма өзгеруі мүмкін</w:t>
      </w:r>
      <w:r w:rsidRPr="003C554D">
        <w:rPr>
          <w:rFonts w:ascii="Times New Roman" w:eastAsia="Calibri" w:hAnsi="Times New Roman" w:cs="Times New Roman"/>
          <w:sz w:val="24"/>
          <w:szCs w:val="24"/>
          <w:lang w:val="kk-KZ"/>
        </w:rPr>
        <w:t xml:space="preserve">), </w:t>
      </w:r>
      <w:r w:rsidRPr="003C554D">
        <w:rPr>
          <w:rFonts w:ascii="Times New Roman" w:eastAsia="Calibri" w:hAnsi="Times New Roman" w:cs="Times New Roman"/>
          <w:i/>
          <w:sz w:val="24"/>
          <w:szCs w:val="24"/>
          <w:lang w:val="kk-KZ"/>
        </w:rPr>
        <w:t>жалпыға ортақтығымен</w:t>
      </w:r>
      <w:r w:rsidRPr="003C554D">
        <w:rPr>
          <w:rFonts w:ascii="Times New Roman" w:eastAsia="Calibri" w:hAnsi="Times New Roman" w:cs="Times New Roman"/>
          <w:sz w:val="24"/>
          <w:szCs w:val="24"/>
          <w:lang w:val="kk-KZ"/>
        </w:rPr>
        <w:t xml:space="preserve"> (общеупотребительность), </w:t>
      </w:r>
      <w:r w:rsidRPr="003C554D">
        <w:rPr>
          <w:rFonts w:ascii="Times New Roman" w:eastAsia="Calibri" w:hAnsi="Times New Roman" w:cs="Times New Roman"/>
          <w:i/>
          <w:sz w:val="24"/>
          <w:szCs w:val="24"/>
          <w:lang w:val="kk-KZ"/>
        </w:rPr>
        <w:t>түсініктілігімен</w:t>
      </w:r>
      <w:r w:rsidRPr="003C554D">
        <w:rPr>
          <w:rFonts w:ascii="Times New Roman" w:eastAsia="Calibri" w:hAnsi="Times New Roman" w:cs="Times New Roman"/>
          <w:sz w:val="24"/>
          <w:szCs w:val="24"/>
          <w:lang w:val="kk-KZ"/>
        </w:rPr>
        <w:t xml:space="preserve"> (</w:t>
      </w:r>
      <w:hyperlink r:id="rId6" w:history="1">
        <w:r w:rsidRPr="003C554D">
          <w:rPr>
            <w:rFonts w:ascii="Times New Roman" w:eastAsia="Calibri" w:hAnsi="Times New Roman" w:cs="Times New Roman"/>
            <w:sz w:val="24"/>
            <w:szCs w:val="24"/>
            <w:lang w:val="kk-KZ"/>
          </w:rPr>
          <w:t>понятность</w:t>
        </w:r>
      </w:hyperlink>
      <w:r w:rsidRPr="003C554D">
        <w:rPr>
          <w:rFonts w:ascii="Times New Roman" w:eastAsia="Calibri" w:hAnsi="Times New Roman" w:cs="Times New Roman"/>
          <w:sz w:val="24"/>
          <w:szCs w:val="24"/>
          <w:lang w:val="kk-KZ"/>
        </w:rPr>
        <w:t>)</w:t>
      </w:r>
      <w:r w:rsidRPr="003C554D">
        <w:rPr>
          <w:rFonts w:ascii="Times New Roman" w:eastAsia="Calibri" w:hAnsi="Times New Roman" w:cs="Times New Roman"/>
          <w:i/>
          <w:sz w:val="24"/>
          <w:szCs w:val="24"/>
          <w:lang w:val="kk-KZ"/>
        </w:rPr>
        <w:t>,</w:t>
      </w:r>
      <w:r w:rsidRPr="003C554D">
        <w:rPr>
          <w:rFonts w:ascii="Times New Roman" w:eastAsia="Calibri" w:hAnsi="Times New Roman" w:cs="Times New Roman"/>
          <w:sz w:val="24"/>
          <w:szCs w:val="24"/>
          <w:lang w:val="kk-KZ"/>
        </w:rPr>
        <w:t xml:space="preserve"> </w:t>
      </w:r>
      <w:r w:rsidRPr="003C554D">
        <w:rPr>
          <w:rFonts w:ascii="Times New Roman" w:eastAsia="Calibri" w:hAnsi="Times New Roman" w:cs="Times New Roman"/>
          <w:i/>
          <w:sz w:val="24"/>
          <w:szCs w:val="24"/>
          <w:lang w:val="kk-KZ"/>
        </w:rPr>
        <w:t>міндеттілігімен (</w:t>
      </w:r>
      <w:r w:rsidRPr="003C554D">
        <w:rPr>
          <w:rFonts w:ascii="Times New Roman" w:eastAsia="Calibri" w:hAnsi="Times New Roman" w:cs="Times New Roman"/>
          <w:sz w:val="24"/>
          <w:szCs w:val="24"/>
          <w:lang w:val="kk-KZ"/>
        </w:rPr>
        <w:t>общеобязательность</w:t>
      </w:r>
      <w:r w:rsidRPr="003C554D">
        <w:rPr>
          <w:rFonts w:ascii="Times New Roman" w:eastAsia="Calibri" w:hAnsi="Times New Roman" w:cs="Times New Roman"/>
          <w:i/>
          <w:sz w:val="24"/>
          <w:szCs w:val="24"/>
          <w:lang w:val="kk-KZ"/>
        </w:rPr>
        <w:t>)</w:t>
      </w:r>
      <w:r w:rsidRPr="003C554D">
        <w:rPr>
          <w:rFonts w:ascii="Times New Roman" w:eastAsia="Calibri" w:hAnsi="Times New Roman" w:cs="Times New Roman"/>
          <w:sz w:val="24"/>
          <w:szCs w:val="24"/>
          <w:lang w:val="kk-KZ"/>
        </w:rPr>
        <w:t xml:space="preserve">, </w:t>
      </w:r>
      <w:r w:rsidRPr="003C554D">
        <w:rPr>
          <w:rFonts w:ascii="Times New Roman" w:eastAsia="Calibri" w:hAnsi="Times New Roman" w:cs="Times New Roman"/>
          <w:i/>
          <w:sz w:val="24"/>
          <w:szCs w:val="24"/>
          <w:lang w:val="kk-KZ"/>
        </w:rPr>
        <w:t>тілдік жүйеге, тілдік модельдерге сәйкестігімен(соответствие)</w:t>
      </w:r>
      <w:r w:rsidRPr="003C554D">
        <w:rPr>
          <w:rFonts w:ascii="Times New Roman" w:eastAsia="Calibri" w:hAnsi="Times New Roman" w:cs="Times New Roman"/>
          <w:sz w:val="24"/>
          <w:szCs w:val="24"/>
          <w:lang w:val="kk-KZ"/>
        </w:rPr>
        <w:t xml:space="preserve"> ерекшеленеді. </w:t>
      </w:r>
    </w:p>
    <w:p w:rsidR="003C554D" w:rsidRPr="003C554D" w:rsidRDefault="003C554D" w:rsidP="003C554D">
      <w:pPr>
        <w:spacing w:after="0" w:line="240" w:lineRule="auto"/>
        <w:ind w:firstLine="708"/>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Норма әдеби тілдің ауызша, жазбаша түріне міндетті бола отырып, тілдің барлық жақтарын (салаларын) қамтиды.</w:t>
      </w:r>
    </w:p>
    <w:p w:rsidR="003C554D" w:rsidRPr="003C554D" w:rsidRDefault="003C554D" w:rsidP="003C554D">
      <w:pPr>
        <w:spacing w:after="0" w:line="240" w:lineRule="auto"/>
        <w:ind w:firstLine="708"/>
        <w:jc w:val="both"/>
        <w:rPr>
          <w:rFonts w:ascii="Times New Roman" w:eastAsia="Calibri" w:hAnsi="Times New Roman" w:cs="Times New Roman"/>
          <w:sz w:val="24"/>
          <w:szCs w:val="24"/>
          <w:lang w:val="kk-KZ"/>
        </w:rPr>
      </w:pPr>
    </w:p>
    <w:p w:rsidR="003C554D" w:rsidRPr="003C554D" w:rsidRDefault="003C554D" w:rsidP="003C554D">
      <w:pPr>
        <w:spacing w:after="0" w:line="240" w:lineRule="auto"/>
        <w:ind w:left="2124" w:firstLine="708"/>
        <w:rPr>
          <w:rFonts w:ascii="Times New Roman" w:eastAsia="Calibri" w:hAnsi="Times New Roman" w:cs="Times New Roman"/>
          <w:b/>
          <w:color w:val="262626"/>
          <w:sz w:val="24"/>
          <w:szCs w:val="24"/>
          <w:lang w:val="kk-KZ"/>
        </w:rPr>
      </w:pPr>
      <w:r w:rsidRPr="003C554D">
        <w:rPr>
          <w:rFonts w:ascii="Times New Roman" w:eastAsia="Calibri" w:hAnsi="Times New Roman" w:cs="Times New Roman"/>
          <w:b/>
          <w:color w:val="262626"/>
          <w:sz w:val="24"/>
          <w:szCs w:val="24"/>
          <w:lang w:val="kk-KZ"/>
        </w:rPr>
        <w:t>Әдеби тілдің нормалары</w:t>
      </w:r>
    </w:p>
    <w:p w:rsidR="003C554D" w:rsidRPr="003C554D" w:rsidRDefault="003C554D" w:rsidP="003C554D">
      <w:pPr>
        <w:spacing w:after="0" w:line="240" w:lineRule="auto"/>
        <w:ind w:firstLine="708"/>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1729740</wp:posOffset>
                </wp:positionH>
                <wp:positionV relativeFrom="paragraph">
                  <wp:posOffset>57785</wp:posOffset>
                </wp:positionV>
                <wp:extent cx="1038225" cy="919480"/>
                <wp:effectExtent l="66675" t="19685" r="19050" b="704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919480"/>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E8CC76" id="_x0000_t32" coordsize="21600,21600" o:spt="32" o:oned="t" path="m,l21600,21600e" filled="f">
                <v:path arrowok="t" fillok="f" o:connecttype="none"/>
                <o:lock v:ext="edit" shapetype="t"/>
              </v:shapetype>
              <v:shape id="Прямая со стрелкой 8" o:spid="_x0000_s1026" type="#_x0000_t32" style="position:absolute;margin-left:136.2pt;margin-top:4.55pt;width:81.75pt;height:72.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" strokecolor="#8064a2" strokeweight="2.5pt">
                <v:stroke endarrow="block"/>
                <v:shadow color="#868686"/>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2329815</wp:posOffset>
                </wp:positionH>
                <wp:positionV relativeFrom="paragraph">
                  <wp:posOffset>9525</wp:posOffset>
                </wp:positionV>
                <wp:extent cx="438150" cy="1243965"/>
                <wp:effectExtent l="76200" t="19050" r="19050" b="514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124396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612D0A" id="Прямая со стрелкой 7" o:spid="_x0000_s1026" type="#_x0000_t32" style="position:absolute;margin-left:183.45pt;margin-top:.75pt;width:34.5pt;height:97.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" strokecolor="#8064a2" strokeweight="2.5pt">
                <v:stroke endarrow="block"/>
                <v:shadow color="#868686"/>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2767965</wp:posOffset>
                </wp:positionH>
                <wp:positionV relativeFrom="paragraph">
                  <wp:posOffset>9525</wp:posOffset>
                </wp:positionV>
                <wp:extent cx="1017270" cy="385445"/>
                <wp:effectExtent l="19050" t="19050" r="49530" b="812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38544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3397D6" id="Прямая со стрелкой 6" o:spid="_x0000_s1026" type="#_x0000_t32" style="position:absolute;margin-left:217.95pt;margin-top:.75pt;width:80.1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" strokecolor="#8064a2" strokeweight="2.5pt">
                <v:stroke endarrow="block"/>
                <v:shadow color="#868686"/>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2767965</wp:posOffset>
                </wp:positionH>
                <wp:positionV relativeFrom="paragraph">
                  <wp:posOffset>9525</wp:posOffset>
                </wp:positionV>
                <wp:extent cx="1207770" cy="738505"/>
                <wp:effectExtent l="19050" t="19050" r="59055" b="711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73850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29BEB4" id="Прямая со стрелкой 5" o:spid="_x0000_s1026" type="#_x0000_t32" style="position:absolute;margin-left:217.95pt;margin-top:.75pt;width:95.1pt;height:5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" strokecolor="#8064a2" strokeweight="2.5pt">
                <v:stroke endarrow="block"/>
                <v:shadow color="#868686"/>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2767965</wp:posOffset>
                </wp:positionH>
                <wp:positionV relativeFrom="paragraph">
                  <wp:posOffset>9525</wp:posOffset>
                </wp:positionV>
                <wp:extent cx="704850" cy="1195705"/>
                <wp:effectExtent l="19050" t="19050" r="76200" b="615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119570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E4EF2C" id="Прямая со стрелкой 4" o:spid="_x0000_s1026" type="#_x0000_t32" style="position:absolute;margin-left:217.95pt;margin-top:.75pt;width:55.5pt;height:9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" strokecolor="#8064a2" strokeweight="2.5pt">
                <v:stroke endarrow="block"/>
                <v:shadow color="#868686"/>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1394460</wp:posOffset>
                </wp:positionH>
                <wp:positionV relativeFrom="paragraph">
                  <wp:posOffset>57785</wp:posOffset>
                </wp:positionV>
                <wp:extent cx="1373505" cy="742950"/>
                <wp:effectExtent l="55245" t="19685" r="19050" b="755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3505" cy="742950"/>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A83641" id="Прямая со стрелкой 3" o:spid="_x0000_s1026" type="#_x0000_t32" style="position:absolute;margin-left:109.8pt;margin-top:4.55pt;width:108.15pt;height:5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" strokecolor="#8064a2" strokeweight="2.5pt">
                <v:stroke endarrow="block"/>
                <v:shadow color="#868686"/>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2767965</wp:posOffset>
                </wp:positionH>
                <wp:positionV relativeFrom="paragraph">
                  <wp:posOffset>57785</wp:posOffset>
                </wp:positionV>
                <wp:extent cx="66675" cy="1365885"/>
                <wp:effectExtent l="19050" t="19685" r="76200" b="336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136588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3F7602" id="Прямая со стрелкой 2" o:spid="_x0000_s1026" type="#_x0000_t32" style="position:absolute;margin-left:217.95pt;margin-top:4.55pt;width:5.25pt;height:10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" strokecolor="#8064a2" strokeweight="2.5pt">
                <v:stroke endarrow="block"/>
                <v:shadow color="#868686"/>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843915</wp:posOffset>
                </wp:positionH>
                <wp:positionV relativeFrom="paragraph">
                  <wp:posOffset>9525</wp:posOffset>
                </wp:positionV>
                <wp:extent cx="1924050" cy="629285"/>
                <wp:effectExtent l="47625" t="19050" r="19050" b="755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62928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2A3EA4" id="Прямая со стрелкой 1" o:spid="_x0000_s1026" type="#_x0000_t32" style="position:absolute;margin-left:66.45pt;margin-top:.75pt;width:151.5pt;height:49.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" strokecolor="#8064a2" strokeweight="2.5pt">
                <v:stroke endarrow="block"/>
                <v:shadow color="#868686"/>
              </v:shape>
            </w:pict>
          </mc:Fallback>
        </mc:AlternateContent>
      </w:r>
    </w:p>
    <w:p w:rsidR="003C554D" w:rsidRPr="003C554D" w:rsidRDefault="003C554D" w:rsidP="003C554D">
      <w:pPr>
        <w:spacing w:after="0" w:line="240" w:lineRule="auto"/>
        <w:ind w:firstLine="708"/>
        <w:jc w:val="both"/>
        <w:rPr>
          <w:rFonts w:ascii="Times New Roman" w:eastAsia="Calibri" w:hAnsi="Times New Roman" w:cs="Times New Roman"/>
          <w:sz w:val="24"/>
          <w:szCs w:val="24"/>
          <w:lang w:val="kk-KZ"/>
        </w:rPr>
      </w:pPr>
    </w:p>
    <w:p w:rsidR="003C554D" w:rsidRPr="003C554D" w:rsidRDefault="003C554D" w:rsidP="003C554D">
      <w:pPr>
        <w:spacing w:after="0" w:line="240" w:lineRule="auto"/>
        <w:ind w:firstLine="708"/>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ab/>
      </w:r>
      <w:r w:rsidRPr="003C554D">
        <w:rPr>
          <w:rFonts w:ascii="Times New Roman" w:eastAsia="Calibri" w:hAnsi="Times New Roman" w:cs="Times New Roman"/>
          <w:sz w:val="24"/>
          <w:szCs w:val="24"/>
          <w:lang w:val="kk-KZ"/>
        </w:rPr>
        <w:tab/>
      </w:r>
      <w:r w:rsidRPr="003C554D">
        <w:rPr>
          <w:rFonts w:ascii="Times New Roman" w:eastAsia="Calibri" w:hAnsi="Times New Roman" w:cs="Times New Roman"/>
          <w:sz w:val="24"/>
          <w:szCs w:val="24"/>
          <w:lang w:val="kk-KZ"/>
        </w:rPr>
        <w:tab/>
      </w:r>
      <w:r w:rsidRPr="003C554D">
        <w:rPr>
          <w:rFonts w:ascii="Times New Roman" w:eastAsia="Calibri" w:hAnsi="Times New Roman" w:cs="Times New Roman"/>
          <w:sz w:val="24"/>
          <w:szCs w:val="24"/>
          <w:lang w:val="kk-KZ"/>
        </w:rPr>
        <w:tab/>
      </w:r>
      <w:r w:rsidRPr="003C554D">
        <w:rPr>
          <w:rFonts w:ascii="Times New Roman" w:eastAsia="Calibri" w:hAnsi="Times New Roman" w:cs="Times New Roman"/>
          <w:sz w:val="24"/>
          <w:szCs w:val="24"/>
          <w:lang w:val="kk-KZ"/>
        </w:rPr>
        <w:tab/>
      </w:r>
      <w:r w:rsidRPr="003C554D">
        <w:rPr>
          <w:rFonts w:ascii="Times New Roman" w:eastAsia="Calibri" w:hAnsi="Times New Roman" w:cs="Times New Roman"/>
          <w:sz w:val="24"/>
          <w:szCs w:val="24"/>
          <w:lang w:val="kk-KZ"/>
        </w:rPr>
        <w:tab/>
        <w:t xml:space="preserve">            пунктуациялық</w:t>
      </w:r>
    </w:p>
    <w:p w:rsidR="003C554D" w:rsidRPr="003C554D" w:rsidRDefault="003C554D" w:rsidP="003C554D">
      <w:pPr>
        <w:spacing w:after="0" w:line="240" w:lineRule="auto"/>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лексикалық</w:t>
      </w:r>
    </w:p>
    <w:p w:rsidR="003C554D" w:rsidRPr="003C554D" w:rsidRDefault="003C554D" w:rsidP="003C554D">
      <w:pPr>
        <w:spacing w:after="0" w:line="240" w:lineRule="auto"/>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 xml:space="preserve">           орфоэпиялық</w:t>
      </w:r>
      <w:r w:rsidRPr="003C554D">
        <w:rPr>
          <w:rFonts w:ascii="Times New Roman" w:eastAsia="Calibri" w:hAnsi="Times New Roman" w:cs="Times New Roman"/>
          <w:sz w:val="24"/>
          <w:szCs w:val="24"/>
          <w:lang w:val="kk-KZ"/>
        </w:rPr>
        <w:tab/>
        <w:t xml:space="preserve">                                                        орфографиялық</w:t>
      </w:r>
    </w:p>
    <w:p w:rsidR="003C554D" w:rsidRPr="003C554D" w:rsidRDefault="003C554D" w:rsidP="003C554D">
      <w:pPr>
        <w:spacing w:after="0" w:line="240" w:lineRule="auto"/>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 xml:space="preserve">               лингвостилистикалық </w:t>
      </w:r>
    </w:p>
    <w:p w:rsidR="003C554D" w:rsidRPr="003C554D" w:rsidRDefault="003C554D" w:rsidP="003C554D">
      <w:pPr>
        <w:spacing w:after="0" w:line="240" w:lineRule="auto"/>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 xml:space="preserve">                                                                                            сөзжасамдық</w:t>
      </w:r>
      <w:r w:rsidRPr="003C554D">
        <w:rPr>
          <w:rFonts w:ascii="Times New Roman" w:eastAsia="Calibri" w:hAnsi="Times New Roman" w:cs="Times New Roman"/>
          <w:sz w:val="24"/>
          <w:szCs w:val="24"/>
          <w:lang w:val="kk-KZ"/>
        </w:rPr>
        <w:tab/>
      </w:r>
      <w:r w:rsidRPr="003C554D">
        <w:rPr>
          <w:rFonts w:ascii="Times New Roman" w:eastAsia="Calibri" w:hAnsi="Times New Roman" w:cs="Times New Roman"/>
          <w:sz w:val="24"/>
          <w:szCs w:val="24"/>
          <w:lang w:val="kk-KZ"/>
        </w:rPr>
        <w:tab/>
      </w:r>
      <w:r w:rsidRPr="003C554D">
        <w:rPr>
          <w:rFonts w:ascii="Times New Roman" w:eastAsia="Calibri" w:hAnsi="Times New Roman" w:cs="Times New Roman"/>
          <w:sz w:val="24"/>
          <w:szCs w:val="24"/>
          <w:lang w:val="kk-KZ"/>
        </w:rPr>
        <w:tab/>
      </w:r>
      <w:r w:rsidRPr="003C554D">
        <w:rPr>
          <w:rFonts w:ascii="Times New Roman" w:eastAsia="Calibri" w:hAnsi="Times New Roman" w:cs="Times New Roman"/>
          <w:sz w:val="24"/>
          <w:szCs w:val="24"/>
          <w:lang w:val="kk-KZ"/>
        </w:rPr>
        <w:tab/>
      </w:r>
      <w:r w:rsidRPr="003C554D">
        <w:rPr>
          <w:rFonts w:ascii="Times New Roman" w:eastAsia="Calibri" w:hAnsi="Times New Roman" w:cs="Times New Roman"/>
          <w:sz w:val="24"/>
          <w:szCs w:val="24"/>
          <w:lang w:val="kk-KZ"/>
        </w:rPr>
        <w:tab/>
        <w:t xml:space="preserve">                               морфологиялық</w:t>
      </w:r>
      <w:r w:rsidRPr="003C554D">
        <w:rPr>
          <w:rFonts w:ascii="Times New Roman" w:eastAsia="Calibri" w:hAnsi="Times New Roman" w:cs="Times New Roman"/>
          <w:sz w:val="24"/>
          <w:szCs w:val="24"/>
          <w:lang w:val="kk-KZ"/>
        </w:rPr>
        <w:tab/>
      </w:r>
      <w:r w:rsidRPr="003C554D">
        <w:rPr>
          <w:rFonts w:ascii="Times New Roman" w:eastAsia="Calibri" w:hAnsi="Times New Roman" w:cs="Times New Roman"/>
          <w:sz w:val="24"/>
          <w:szCs w:val="24"/>
          <w:lang w:val="kk-KZ"/>
        </w:rPr>
        <w:tab/>
      </w:r>
    </w:p>
    <w:p w:rsidR="003C554D" w:rsidRPr="003C554D" w:rsidRDefault="003C554D" w:rsidP="003C554D">
      <w:pPr>
        <w:spacing w:after="0" w:line="240" w:lineRule="auto"/>
        <w:ind w:left="3540"/>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 xml:space="preserve">      синтаксистік</w:t>
      </w:r>
    </w:p>
    <w:p w:rsidR="003C554D" w:rsidRPr="003C554D" w:rsidRDefault="003C554D" w:rsidP="003C554D">
      <w:pPr>
        <w:spacing w:after="0" w:line="240" w:lineRule="auto"/>
        <w:ind w:firstLine="708"/>
        <w:jc w:val="both"/>
        <w:rPr>
          <w:rFonts w:ascii="Times New Roman" w:eastAsia="Calibri" w:hAnsi="Times New Roman" w:cs="Times New Roman"/>
          <w:sz w:val="24"/>
          <w:szCs w:val="24"/>
          <w:lang w:val="kk-KZ"/>
        </w:rPr>
      </w:pPr>
    </w:p>
    <w:p w:rsidR="003C554D" w:rsidRPr="003C554D" w:rsidRDefault="003C554D" w:rsidP="003C554D">
      <w:pPr>
        <w:spacing w:after="0" w:line="240" w:lineRule="auto"/>
        <w:ind w:firstLine="708"/>
        <w:jc w:val="both"/>
        <w:rPr>
          <w:rFonts w:ascii="Times New Roman" w:eastAsia="Calibri" w:hAnsi="Times New Roman" w:cs="Times New Roman"/>
          <w:sz w:val="24"/>
          <w:szCs w:val="24"/>
          <w:lang w:val="kk-KZ"/>
        </w:rPr>
      </w:pPr>
    </w:p>
    <w:p w:rsidR="003C554D" w:rsidRPr="003C554D" w:rsidRDefault="003C554D" w:rsidP="003C554D">
      <w:pPr>
        <w:spacing w:after="0" w:line="240" w:lineRule="auto"/>
        <w:ind w:firstLine="708"/>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Под языковой нормой понимается совокупность устойчивых, традиционных реализаций языковой системы в результате социально-исторического отбора языковых элементов из числа сосуществующих, образуемых вновь или извлекаемых из пассивного запаса прошлого и возводимых в процессе общественной коммуникации в ранг правильных, пригодных и общеупотребительных.</w:t>
      </w:r>
    </w:p>
    <w:p w:rsidR="003C554D" w:rsidRPr="003C554D" w:rsidRDefault="003C554D" w:rsidP="003C554D">
      <w:pPr>
        <w:spacing w:after="0" w:line="240" w:lineRule="auto"/>
        <w:ind w:firstLine="708"/>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Норма литературного языка в сознании говорящих обладает качествами особой правильности, общеобязательности, она культивируется в определенных передачах радио и телевидения, в массовой печати, академических театрах и является предметом и целью обучения родному языку.</w:t>
      </w:r>
    </w:p>
    <w:p w:rsidR="003C554D" w:rsidRPr="003C554D" w:rsidRDefault="003C554D" w:rsidP="003C554D">
      <w:pPr>
        <w:spacing w:after="0" w:line="240" w:lineRule="auto"/>
        <w:ind w:firstLine="708"/>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 xml:space="preserve">Норма – это шкала переходов от того, что за пределами данной формы, к тому, что допустимо, но нежелательно (не рекомендовано), и далее к тому, что единственно возможно. Это показатель формы языка и характеристика говорящего как носителя диалекта, просторечия, жаргона, литературной речи, и это системное явление, </w:t>
      </w:r>
      <w:r w:rsidRPr="003C554D">
        <w:rPr>
          <w:rFonts w:ascii="Times New Roman" w:eastAsia="Calibri" w:hAnsi="Times New Roman" w:cs="Times New Roman"/>
          <w:sz w:val="24"/>
          <w:szCs w:val="24"/>
          <w:lang w:val="kk-KZ"/>
        </w:rPr>
        <w:lastRenderedPageBreak/>
        <w:t>проявляющееся на всех речевых и языковых уровнях и отраженное в своих графических экспликациях.</w:t>
      </w:r>
    </w:p>
    <w:p w:rsidR="003C554D" w:rsidRPr="003C554D" w:rsidRDefault="003C554D" w:rsidP="003C554D">
      <w:pPr>
        <w:spacing w:after="0" w:line="240" w:lineRule="auto"/>
        <w:ind w:firstLine="708"/>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 xml:space="preserve">Соответственно можно говорить об </w:t>
      </w:r>
      <w:r w:rsidRPr="003C554D">
        <w:rPr>
          <w:rFonts w:ascii="Times New Roman" w:eastAsia="Calibri" w:hAnsi="Times New Roman" w:cs="Times New Roman"/>
          <w:i/>
          <w:sz w:val="24"/>
          <w:szCs w:val="24"/>
          <w:lang w:val="kk-KZ"/>
        </w:rPr>
        <w:t>орфоэпической, словообразовательной, лексической, морфологической, синтаксической, орфографической, лингвостилистической, пунктуационной норме</w:t>
      </w:r>
      <w:r w:rsidRPr="003C554D">
        <w:rPr>
          <w:rFonts w:ascii="Times New Roman" w:eastAsia="Calibri" w:hAnsi="Times New Roman" w:cs="Times New Roman"/>
          <w:sz w:val="24"/>
          <w:szCs w:val="24"/>
          <w:lang w:val="kk-KZ"/>
        </w:rPr>
        <w:t>.</w:t>
      </w:r>
    </w:p>
    <w:p w:rsidR="003C554D" w:rsidRPr="003C554D" w:rsidRDefault="003C554D" w:rsidP="003C554D">
      <w:pPr>
        <w:spacing w:after="0" w:line="240" w:lineRule="auto"/>
        <w:ind w:firstLine="708"/>
        <w:jc w:val="both"/>
        <w:rPr>
          <w:rFonts w:ascii="Times New Roman" w:eastAsia="Calibri" w:hAnsi="Times New Roman" w:cs="Times New Roman"/>
          <w:sz w:val="24"/>
          <w:szCs w:val="24"/>
          <w:lang w:val="kk-KZ"/>
        </w:rPr>
      </w:pPr>
    </w:p>
    <w:p w:rsidR="003C554D" w:rsidRPr="003C554D" w:rsidRDefault="003C554D" w:rsidP="003C554D">
      <w:pPr>
        <w:spacing w:after="0" w:line="240" w:lineRule="auto"/>
        <w:ind w:firstLine="708"/>
        <w:jc w:val="both"/>
        <w:rPr>
          <w:rFonts w:ascii="Times New Roman" w:eastAsia="Calibri" w:hAnsi="Times New Roman" w:cs="Times New Roman"/>
          <w:b/>
          <w:sz w:val="24"/>
          <w:szCs w:val="24"/>
          <w:lang w:val="kk-KZ"/>
        </w:rPr>
      </w:pPr>
      <w:r w:rsidRPr="003C554D">
        <w:rPr>
          <w:rFonts w:ascii="Times New Roman" w:eastAsia="Calibri" w:hAnsi="Times New Roman" w:cs="Times New Roman"/>
          <w:b/>
          <w:sz w:val="24"/>
          <w:szCs w:val="24"/>
          <w:lang w:val="kk-KZ"/>
        </w:rPr>
        <w:t xml:space="preserve">Лексикалық норма – </w:t>
      </w:r>
      <w:r w:rsidRPr="003C554D">
        <w:rPr>
          <w:rFonts w:ascii="Times New Roman" w:eastAsia="Calibri" w:hAnsi="Times New Roman" w:cs="Times New Roman"/>
          <w:sz w:val="24"/>
          <w:szCs w:val="24"/>
          <w:lang w:val="kk-KZ"/>
        </w:rPr>
        <w:t>тілдегі түрлі мағынадағы</w:t>
      </w:r>
      <w:r w:rsidRPr="003C554D">
        <w:rPr>
          <w:rFonts w:ascii="Times New Roman" w:eastAsia="Calibri" w:hAnsi="Times New Roman" w:cs="Times New Roman"/>
          <w:b/>
          <w:sz w:val="24"/>
          <w:szCs w:val="24"/>
          <w:lang w:val="kk-KZ"/>
        </w:rPr>
        <w:t xml:space="preserve"> </w:t>
      </w:r>
      <w:r w:rsidRPr="003C554D">
        <w:rPr>
          <w:rFonts w:ascii="Times New Roman" w:eastAsia="Calibri" w:hAnsi="Times New Roman" w:cs="Times New Roman"/>
          <w:sz w:val="24"/>
          <w:szCs w:val="24"/>
          <w:lang w:val="kk-KZ"/>
        </w:rPr>
        <w:t xml:space="preserve">сөздерді таңдап, талғаммен қолдану. </w:t>
      </w:r>
    </w:p>
    <w:p w:rsidR="003C554D" w:rsidRPr="003C554D" w:rsidRDefault="003C554D" w:rsidP="003C554D">
      <w:pPr>
        <w:spacing w:after="0" w:line="240" w:lineRule="auto"/>
        <w:jc w:val="both"/>
        <w:rPr>
          <w:rFonts w:ascii="Times New Roman" w:eastAsia="Calibri" w:hAnsi="Times New Roman" w:cs="Times New Roman"/>
          <w:b/>
          <w:sz w:val="24"/>
          <w:szCs w:val="24"/>
          <w:lang w:val="kk-KZ"/>
        </w:rPr>
      </w:pPr>
    </w:p>
    <w:p w:rsidR="003C554D" w:rsidRPr="003C554D" w:rsidRDefault="003C554D" w:rsidP="003C554D">
      <w:pPr>
        <w:spacing w:after="0" w:line="240" w:lineRule="auto"/>
        <w:jc w:val="both"/>
        <w:rPr>
          <w:rFonts w:ascii="Times New Roman" w:eastAsia="Calibri" w:hAnsi="Times New Roman" w:cs="Times New Roman"/>
          <w:b/>
          <w:sz w:val="24"/>
          <w:szCs w:val="24"/>
          <w:lang w:val="kk-KZ"/>
        </w:rPr>
      </w:pPr>
      <w:r w:rsidRPr="003C554D">
        <w:rPr>
          <w:rFonts w:ascii="Times New Roman" w:eastAsia="Calibri" w:hAnsi="Times New Roman" w:cs="Times New Roman"/>
          <w:b/>
          <w:sz w:val="24"/>
          <w:szCs w:val="24"/>
          <w:lang w:val="kk-KZ"/>
        </w:rPr>
        <w:t xml:space="preserve">Мысалы, </w:t>
      </w:r>
      <w:r w:rsidRPr="003C554D">
        <w:rPr>
          <w:rFonts w:ascii="Times New Roman" w:eastAsia="Calibri" w:hAnsi="Times New Roman" w:cs="Times New Roman"/>
          <w:sz w:val="24"/>
          <w:szCs w:val="24"/>
          <w:lang w:val="kk-KZ"/>
        </w:rPr>
        <w:t>мұғалім, оқытушы, ұстаз</w:t>
      </w:r>
      <w:r w:rsidRPr="003C554D">
        <w:rPr>
          <w:rFonts w:ascii="Times New Roman" w:eastAsia="Calibri" w:hAnsi="Times New Roman" w:cs="Times New Roman"/>
          <w:b/>
          <w:sz w:val="24"/>
          <w:szCs w:val="24"/>
          <w:lang w:val="kk-KZ"/>
        </w:rPr>
        <w:t xml:space="preserve"> </w:t>
      </w:r>
    </w:p>
    <w:p w:rsidR="003C554D" w:rsidRPr="003C554D" w:rsidRDefault="003C554D" w:rsidP="003C554D">
      <w:pPr>
        <w:spacing w:after="0" w:line="240" w:lineRule="auto"/>
        <w:jc w:val="both"/>
        <w:rPr>
          <w:rFonts w:ascii="Times New Roman" w:eastAsia="Calibri" w:hAnsi="Times New Roman" w:cs="Times New Roman"/>
          <w:sz w:val="24"/>
          <w:szCs w:val="24"/>
          <w:lang w:val="kk-KZ"/>
        </w:rPr>
      </w:pPr>
      <w:r w:rsidRPr="003C554D">
        <w:rPr>
          <w:rFonts w:ascii="Times New Roman" w:eastAsia="Calibri" w:hAnsi="Times New Roman" w:cs="Times New Roman"/>
          <w:b/>
          <w:sz w:val="24"/>
          <w:szCs w:val="24"/>
          <w:lang w:val="kk-KZ"/>
        </w:rPr>
        <w:t xml:space="preserve">Фразеологизм: </w:t>
      </w:r>
      <w:r w:rsidRPr="003C554D">
        <w:rPr>
          <w:rFonts w:ascii="Times New Roman" w:eastAsia="Calibri" w:hAnsi="Times New Roman" w:cs="Times New Roman"/>
          <w:sz w:val="24"/>
          <w:szCs w:val="24"/>
          <w:lang w:val="kk-KZ"/>
        </w:rPr>
        <w:t>маңдайы</w:t>
      </w:r>
      <w:r w:rsidRPr="003C554D">
        <w:rPr>
          <w:rFonts w:ascii="Times New Roman" w:eastAsia="Calibri" w:hAnsi="Times New Roman" w:cs="Times New Roman"/>
          <w:b/>
          <w:sz w:val="24"/>
          <w:szCs w:val="24"/>
          <w:lang w:val="kk-KZ"/>
        </w:rPr>
        <w:t xml:space="preserve"> </w:t>
      </w:r>
      <w:r w:rsidRPr="003C554D">
        <w:rPr>
          <w:rFonts w:ascii="Times New Roman" w:eastAsia="Calibri" w:hAnsi="Times New Roman" w:cs="Times New Roman"/>
          <w:sz w:val="24"/>
          <w:szCs w:val="24"/>
          <w:lang w:val="kk-KZ"/>
        </w:rPr>
        <w:t>тасқа тиді (испытать трудность).</w:t>
      </w:r>
    </w:p>
    <w:p w:rsidR="003C554D" w:rsidRPr="003C554D" w:rsidRDefault="003C554D" w:rsidP="003C554D">
      <w:pPr>
        <w:spacing w:after="0" w:line="240" w:lineRule="auto"/>
        <w:jc w:val="both"/>
        <w:rPr>
          <w:rFonts w:ascii="Times New Roman" w:eastAsia="Calibri" w:hAnsi="Times New Roman" w:cs="Times New Roman"/>
          <w:i/>
          <w:sz w:val="24"/>
          <w:szCs w:val="24"/>
          <w:lang w:val="kk-KZ"/>
        </w:rPr>
      </w:pPr>
    </w:p>
    <w:p w:rsidR="003C554D" w:rsidRPr="003C554D" w:rsidRDefault="003C554D" w:rsidP="003C554D">
      <w:pPr>
        <w:spacing w:after="0" w:line="240" w:lineRule="auto"/>
        <w:jc w:val="both"/>
        <w:rPr>
          <w:rFonts w:ascii="Times New Roman" w:eastAsia="Calibri" w:hAnsi="Times New Roman" w:cs="Times New Roman"/>
          <w:b/>
          <w:i/>
          <w:sz w:val="24"/>
          <w:szCs w:val="24"/>
          <w:lang w:val="kk-KZ"/>
        </w:rPr>
      </w:pPr>
      <w:r w:rsidRPr="003C554D">
        <w:rPr>
          <w:rFonts w:ascii="Times New Roman" w:eastAsia="Calibri" w:hAnsi="Times New Roman" w:cs="Times New Roman"/>
          <w:i/>
          <w:sz w:val="24"/>
          <w:szCs w:val="24"/>
          <w:lang w:val="kk-KZ"/>
        </w:rPr>
        <w:t xml:space="preserve">Әселдің </w:t>
      </w:r>
      <w:r w:rsidRPr="003C554D">
        <w:rPr>
          <w:rFonts w:ascii="Times New Roman" w:eastAsia="Calibri" w:hAnsi="Times New Roman" w:cs="Times New Roman"/>
          <w:b/>
          <w:i/>
          <w:sz w:val="24"/>
          <w:szCs w:val="24"/>
          <w:lang w:val="kk-KZ"/>
        </w:rPr>
        <w:t>маңдайы жарқырап</w:t>
      </w:r>
      <w:r w:rsidRPr="003C554D">
        <w:rPr>
          <w:rFonts w:ascii="Times New Roman" w:eastAsia="Calibri" w:hAnsi="Times New Roman" w:cs="Times New Roman"/>
          <w:i/>
          <w:sz w:val="24"/>
          <w:szCs w:val="24"/>
          <w:lang w:val="kk-KZ"/>
        </w:rPr>
        <w:t xml:space="preserve"> жарыстан жүлделі қайтты. </w:t>
      </w:r>
    </w:p>
    <w:p w:rsidR="003C554D" w:rsidRPr="003C554D" w:rsidRDefault="003C554D" w:rsidP="003C554D">
      <w:pPr>
        <w:spacing w:after="0" w:line="240" w:lineRule="auto"/>
        <w:jc w:val="both"/>
        <w:rPr>
          <w:rFonts w:ascii="Times New Roman" w:eastAsia="Calibri" w:hAnsi="Times New Roman" w:cs="Times New Roman"/>
          <w:b/>
          <w:sz w:val="24"/>
          <w:szCs w:val="24"/>
          <w:lang w:val="kk-KZ"/>
        </w:rPr>
      </w:pPr>
      <w:r w:rsidRPr="003C554D">
        <w:rPr>
          <w:rFonts w:ascii="Times New Roman" w:eastAsia="Calibri" w:hAnsi="Times New Roman" w:cs="Times New Roman"/>
          <w:i/>
          <w:sz w:val="24"/>
          <w:szCs w:val="24"/>
          <w:lang w:val="kk-KZ"/>
        </w:rPr>
        <w:t xml:space="preserve">Қаншама жұмыс орнына түйіндемесін тастап кетсе де, </w:t>
      </w:r>
      <w:r w:rsidRPr="003C554D">
        <w:rPr>
          <w:rFonts w:ascii="Times New Roman" w:eastAsia="Calibri" w:hAnsi="Times New Roman" w:cs="Times New Roman"/>
          <w:b/>
          <w:i/>
          <w:sz w:val="24"/>
          <w:szCs w:val="24"/>
          <w:lang w:val="kk-KZ"/>
        </w:rPr>
        <w:t>маңдайы тасқа тиіп</w:t>
      </w:r>
      <w:r w:rsidRPr="003C554D">
        <w:rPr>
          <w:rFonts w:ascii="Times New Roman" w:eastAsia="Calibri" w:hAnsi="Times New Roman" w:cs="Times New Roman"/>
          <w:i/>
          <w:sz w:val="24"/>
          <w:szCs w:val="24"/>
          <w:lang w:val="kk-KZ"/>
        </w:rPr>
        <w:t>, жолы болмай</w:t>
      </w:r>
      <w:r w:rsidRPr="003C554D">
        <w:rPr>
          <w:rFonts w:ascii="Times New Roman" w:eastAsia="Calibri" w:hAnsi="Times New Roman" w:cs="Times New Roman"/>
          <w:i/>
          <w:sz w:val="24"/>
          <w:szCs w:val="24"/>
          <w:lang w:val="kk-KZ"/>
        </w:rPr>
        <w:noBreakHyphen/>
        <w:t>ақ қойды.</w:t>
      </w:r>
    </w:p>
    <w:p w:rsidR="003C554D" w:rsidRPr="003C554D" w:rsidRDefault="003C554D" w:rsidP="003C554D">
      <w:pPr>
        <w:spacing w:after="0" w:line="240" w:lineRule="auto"/>
        <w:jc w:val="center"/>
        <w:rPr>
          <w:rFonts w:ascii="Times New Roman" w:eastAsia="Calibri" w:hAnsi="Times New Roman" w:cs="Times New Roman"/>
          <w:b/>
          <w:sz w:val="24"/>
          <w:szCs w:val="24"/>
          <w:lang w:val="kk-KZ"/>
        </w:rPr>
      </w:pPr>
    </w:p>
    <w:p w:rsidR="003C554D" w:rsidRPr="003C554D" w:rsidRDefault="003C554D" w:rsidP="003C554D">
      <w:pPr>
        <w:spacing w:after="0" w:line="240" w:lineRule="auto"/>
        <w:ind w:firstLine="454"/>
        <w:jc w:val="both"/>
        <w:rPr>
          <w:rFonts w:ascii="Times New Roman" w:eastAsia="Times New Roman" w:hAnsi="Times New Roman" w:cs="Times New Roman"/>
          <w:sz w:val="24"/>
          <w:szCs w:val="24"/>
          <w:lang w:val="kk-KZ" w:eastAsia="ru-RU"/>
        </w:rPr>
      </w:pPr>
      <w:r w:rsidRPr="003C554D">
        <w:rPr>
          <w:rFonts w:ascii="Times New Roman" w:eastAsia="Times New Roman" w:hAnsi="Times New Roman" w:cs="Times New Roman"/>
          <w:b/>
          <w:sz w:val="24"/>
          <w:szCs w:val="24"/>
          <w:lang w:val="kk-KZ" w:eastAsia="ru-RU"/>
        </w:rPr>
        <w:t xml:space="preserve">Пунктуациялық норма – </w:t>
      </w:r>
      <w:r w:rsidRPr="003C554D">
        <w:rPr>
          <w:rFonts w:ascii="Times New Roman" w:eastAsia="Times New Roman" w:hAnsi="Times New Roman" w:cs="Times New Roman"/>
          <w:sz w:val="24"/>
          <w:szCs w:val="24"/>
          <w:lang w:val="kk-KZ" w:eastAsia="ru-RU"/>
        </w:rPr>
        <w:t>тыныс белгілері ережелерін сақтау, орынды қолдану. Пунктуациялық норманы сақтау – адамның жалпы сауаттылығының айғағы.</w:t>
      </w:r>
    </w:p>
    <w:p w:rsidR="003C554D" w:rsidRPr="003C554D" w:rsidRDefault="003C554D" w:rsidP="003C554D">
      <w:pPr>
        <w:spacing w:after="0" w:line="240" w:lineRule="auto"/>
        <w:ind w:firstLine="454"/>
        <w:jc w:val="both"/>
        <w:rPr>
          <w:rFonts w:ascii="Times New Roman" w:eastAsia="Times New Roman" w:hAnsi="Times New Roman" w:cs="Times New Roman"/>
          <w:sz w:val="24"/>
          <w:szCs w:val="24"/>
          <w:lang w:val="kk-KZ" w:eastAsia="ru-RU"/>
        </w:rPr>
      </w:pPr>
    </w:p>
    <w:p w:rsidR="003C554D" w:rsidRPr="003C554D" w:rsidRDefault="003C554D" w:rsidP="003C554D">
      <w:pPr>
        <w:spacing w:after="0" w:line="240" w:lineRule="auto"/>
        <w:ind w:firstLine="454"/>
        <w:jc w:val="both"/>
        <w:rPr>
          <w:rFonts w:ascii="Times New Roman" w:eastAsia="Times New Roman" w:hAnsi="Times New Roman" w:cs="Times New Roman"/>
          <w:b/>
          <w:i/>
          <w:sz w:val="24"/>
          <w:szCs w:val="24"/>
          <w:lang w:val="kk-KZ" w:eastAsia="ru-RU"/>
        </w:rPr>
      </w:pPr>
      <w:r w:rsidRPr="003C554D">
        <w:rPr>
          <w:rFonts w:ascii="Times New Roman" w:eastAsia="Times New Roman" w:hAnsi="Times New Roman" w:cs="Times New Roman"/>
          <w:b/>
          <w:i/>
          <w:sz w:val="24"/>
          <w:szCs w:val="24"/>
          <w:lang w:val="kk-KZ" w:eastAsia="ru-RU"/>
        </w:rPr>
        <w:t xml:space="preserve">Мысалы, </w:t>
      </w:r>
    </w:p>
    <w:p w:rsidR="003C554D" w:rsidRPr="003C554D" w:rsidRDefault="003C554D" w:rsidP="003C554D">
      <w:pPr>
        <w:spacing w:after="0" w:line="240" w:lineRule="auto"/>
        <w:ind w:firstLine="454"/>
        <w:jc w:val="both"/>
        <w:rPr>
          <w:rFonts w:ascii="Times New Roman" w:eastAsia="Times New Roman" w:hAnsi="Times New Roman" w:cs="Times New Roman"/>
          <w:sz w:val="24"/>
          <w:szCs w:val="24"/>
          <w:lang w:val="kk-KZ" w:eastAsia="ru-RU"/>
        </w:rPr>
      </w:pPr>
      <w:r w:rsidRPr="003C554D">
        <w:rPr>
          <w:rFonts w:ascii="Times New Roman" w:eastAsia="Times New Roman" w:hAnsi="Times New Roman" w:cs="Times New Roman"/>
          <w:sz w:val="24"/>
          <w:szCs w:val="24"/>
          <w:lang w:val="kk-KZ" w:eastAsia="ru-RU"/>
        </w:rPr>
        <w:t>Білімдіге дүние жарық білімсіздің күні кәріп</w:t>
      </w:r>
    </w:p>
    <w:p w:rsidR="003C554D" w:rsidRPr="003C554D" w:rsidRDefault="003C554D" w:rsidP="003C554D">
      <w:pPr>
        <w:spacing w:after="0" w:line="240" w:lineRule="auto"/>
        <w:ind w:firstLine="454"/>
        <w:jc w:val="both"/>
        <w:rPr>
          <w:rFonts w:ascii="Times New Roman" w:eastAsia="Times New Roman" w:hAnsi="Times New Roman" w:cs="Times New Roman"/>
          <w:sz w:val="24"/>
          <w:szCs w:val="24"/>
          <w:lang w:val="kk-KZ" w:eastAsia="ru-RU"/>
        </w:rPr>
      </w:pPr>
      <w:r w:rsidRPr="003C554D">
        <w:rPr>
          <w:rFonts w:ascii="Times New Roman" w:eastAsia="Times New Roman" w:hAnsi="Times New Roman" w:cs="Times New Roman"/>
          <w:sz w:val="24"/>
          <w:szCs w:val="24"/>
          <w:lang w:val="kk-KZ" w:eastAsia="ru-RU"/>
        </w:rPr>
        <w:t>Әдептің басы байқап сөйлеу А Йүгінеки</w:t>
      </w:r>
    </w:p>
    <w:p w:rsidR="003C554D" w:rsidRPr="003C554D" w:rsidRDefault="003C554D" w:rsidP="003C554D">
      <w:pPr>
        <w:spacing w:after="0" w:line="240" w:lineRule="auto"/>
        <w:ind w:firstLine="454"/>
        <w:jc w:val="both"/>
        <w:rPr>
          <w:rFonts w:ascii="Times New Roman" w:eastAsia="Times New Roman" w:hAnsi="Times New Roman" w:cs="Times New Roman"/>
          <w:sz w:val="24"/>
          <w:szCs w:val="24"/>
          <w:lang w:val="kk-KZ" w:eastAsia="ru-RU"/>
        </w:rPr>
      </w:pPr>
      <w:r w:rsidRPr="003C554D">
        <w:rPr>
          <w:rFonts w:ascii="Times New Roman" w:eastAsia="Times New Roman" w:hAnsi="Times New Roman" w:cs="Times New Roman"/>
          <w:sz w:val="24"/>
          <w:szCs w:val="24"/>
          <w:lang w:val="kk-KZ" w:eastAsia="ru-RU"/>
        </w:rPr>
        <w:t>Ойың дұрыс болса сөзің дұрыс Олай болса ісіңнің иесі де дұрыс Д И Писарев</w:t>
      </w:r>
    </w:p>
    <w:p w:rsidR="003C554D" w:rsidRPr="003C554D" w:rsidRDefault="003C554D" w:rsidP="003C554D">
      <w:pPr>
        <w:spacing w:after="0" w:line="240" w:lineRule="auto"/>
        <w:ind w:firstLine="454"/>
        <w:jc w:val="both"/>
        <w:rPr>
          <w:rFonts w:ascii="Times New Roman" w:eastAsia="Calibri" w:hAnsi="Times New Roman" w:cs="Times New Roman"/>
          <w:b/>
          <w:sz w:val="24"/>
          <w:szCs w:val="24"/>
          <w:lang w:val="kk-KZ"/>
        </w:rPr>
      </w:pPr>
      <w:r w:rsidRPr="003C554D">
        <w:rPr>
          <w:rFonts w:ascii="Times New Roman" w:eastAsia="Times New Roman" w:hAnsi="Times New Roman" w:cs="Times New Roman"/>
          <w:sz w:val="24"/>
          <w:szCs w:val="24"/>
          <w:lang w:val="kk-KZ" w:eastAsia="ru-RU"/>
        </w:rPr>
        <w:t xml:space="preserve">  </w:t>
      </w:r>
    </w:p>
    <w:p w:rsidR="003C554D" w:rsidRPr="003C554D" w:rsidRDefault="003C554D" w:rsidP="003C554D">
      <w:pPr>
        <w:spacing w:after="0" w:line="240" w:lineRule="auto"/>
        <w:jc w:val="both"/>
        <w:rPr>
          <w:rFonts w:ascii="Times New Roman" w:eastAsia="Calibri" w:hAnsi="Times New Roman" w:cs="Times New Roman"/>
          <w:b/>
          <w:sz w:val="24"/>
          <w:szCs w:val="24"/>
          <w:lang w:val="kk-KZ"/>
        </w:rPr>
      </w:pPr>
      <w:r w:rsidRPr="003C554D">
        <w:rPr>
          <w:rFonts w:ascii="Times New Roman" w:eastAsia="Calibri" w:hAnsi="Times New Roman" w:cs="Times New Roman"/>
          <w:b/>
          <w:sz w:val="24"/>
          <w:szCs w:val="24"/>
          <w:lang w:val="kk-KZ"/>
        </w:rPr>
        <w:t xml:space="preserve">Стилистикалық норма – сөйлеушінің тілдік сөйлеу тәртібі. </w:t>
      </w:r>
    </w:p>
    <w:p w:rsidR="003C554D" w:rsidRPr="003C554D" w:rsidRDefault="003C554D" w:rsidP="003C554D">
      <w:pPr>
        <w:spacing w:after="0" w:line="240" w:lineRule="auto"/>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 xml:space="preserve">Көпсөзділік, біріңғай немесе мағыналық жағынан жақын сөздердің орынсыз қолданысы, сөздердің қайталануы бұл нормаға жатпайды. </w:t>
      </w:r>
    </w:p>
    <w:p w:rsidR="003C554D" w:rsidRPr="003C554D" w:rsidRDefault="003C554D" w:rsidP="003C554D">
      <w:pPr>
        <w:spacing w:after="0" w:line="240" w:lineRule="auto"/>
        <w:jc w:val="both"/>
        <w:rPr>
          <w:rFonts w:ascii="Times New Roman" w:eastAsia="Calibri" w:hAnsi="Times New Roman" w:cs="Times New Roman"/>
          <w:i/>
          <w:sz w:val="24"/>
          <w:szCs w:val="24"/>
          <w:lang w:val="kk-KZ"/>
        </w:rPr>
      </w:pPr>
      <w:r w:rsidRPr="003C554D">
        <w:rPr>
          <w:rFonts w:ascii="Times New Roman" w:eastAsia="Calibri" w:hAnsi="Times New Roman" w:cs="Times New Roman"/>
          <w:sz w:val="24"/>
          <w:szCs w:val="24"/>
          <w:lang w:val="kk-KZ"/>
        </w:rPr>
        <w:t xml:space="preserve">Мысалы, </w:t>
      </w:r>
      <w:r w:rsidRPr="003C554D">
        <w:rPr>
          <w:rFonts w:ascii="Times New Roman" w:eastAsia="Calibri" w:hAnsi="Times New Roman" w:cs="Times New Roman"/>
          <w:i/>
          <w:sz w:val="24"/>
          <w:szCs w:val="24"/>
          <w:lang w:val="kk-KZ"/>
        </w:rPr>
        <w:t>кәрі қарт, шынайы шындық, балғын сәби</w:t>
      </w:r>
    </w:p>
    <w:p w:rsidR="003C554D" w:rsidRPr="003C554D" w:rsidRDefault="003C554D" w:rsidP="003C554D">
      <w:pPr>
        <w:spacing w:after="0" w:line="240" w:lineRule="auto"/>
        <w:jc w:val="both"/>
        <w:rPr>
          <w:rFonts w:ascii="Times New Roman" w:eastAsia="Calibri" w:hAnsi="Times New Roman" w:cs="Times New Roman"/>
          <w:i/>
          <w:sz w:val="24"/>
          <w:szCs w:val="24"/>
          <w:lang w:val="kk-KZ"/>
        </w:rPr>
      </w:pPr>
    </w:p>
    <w:p w:rsidR="003C554D" w:rsidRPr="003C554D" w:rsidRDefault="003C554D" w:rsidP="003C554D">
      <w:pPr>
        <w:spacing w:after="0" w:line="240" w:lineRule="auto"/>
        <w:jc w:val="center"/>
        <w:rPr>
          <w:rFonts w:ascii="Times New Roman" w:eastAsia="Calibri" w:hAnsi="Times New Roman" w:cs="Times New Roman"/>
          <w:b/>
          <w:i/>
          <w:sz w:val="24"/>
          <w:szCs w:val="24"/>
          <w:lang w:val="kk-KZ"/>
        </w:rPr>
      </w:pPr>
      <w:r w:rsidRPr="003C554D">
        <w:rPr>
          <w:rFonts w:ascii="Times New Roman" w:eastAsia="Calibri" w:hAnsi="Times New Roman" w:cs="Times New Roman"/>
          <w:b/>
          <w:i/>
          <w:sz w:val="24"/>
          <w:szCs w:val="24"/>
          <w:lang w:val="kk-KZ"/>
        </w:rPr>
        <w:t>ЖАТТЫҒУ ЖҰМЫСТАРЫ</w:t>
      </w:r>
    </w:p>
    <w:p w:rsidR="003C554D" w:rsidRPr="003C554D" w:rsidRDefault="003C554D" w:rsidP="003C554D">
      <w:pPr>
        <w:spacing w:after="0" w:line="240" w:lineRule="auto"/>
        <w:jc w:val="both"/>
        <w:rPr>
          <w:rFonts w:ascii="Times New Roman" w:eastAsia="Calibri" w:hAnsi="Times New Roman" w:cs="Times New Roman"/>
          <w:sz w:val="24"/>
          <w:szCs w:val="24"/>
          <w:lang w:val="kk-KZ"/>
        </w:rPr>
      </w:pPr>
    </w:p>
    <w:tbl>
      <w:tblPr>
        <w:tblW w:w="0" w:type="auto"/>
        <w:tblBorders>
          <w:top w:val="nil"/>
          <w:left w:val="nil"/>
          <w:bottom w:val="nil"/>
          <w:right w:val="nil"/>
        </w:tblBorders>
        <w:tblLayout w:type="fixed"/>
        <w:tblLook w:val="0000" w:firstRow="0" w:lastRow="0" w:firstColumn="0" w:lastColumn="0" w:noHBand="0" w:noVBand="0"/>
      </w:tblPr>
      <w:tblGrid>
        <w:gridCol w:w="1908"/>
        <w:gridCol w:w="1908"/>
        <w:gridCol w:w="1908"/>
        <w:gridCol w:w="1908"/>
        <w:gridCol w:w="1911"/>
      </w:tblGrid>
      <w:tr w:rsidR="003C554D" w:rsidRPr="003C554D" w:rsidTr="00A456CD">
        <w:trPr>
          <w:trHeight w:val="99"/>
        </w:trPr>
        <w:tc>
          <w:tcPr>
            <w:tcW w:w="9543" w:type="dxa"/>
            <w:gridSpan w:val="5"/>
          </w:tcPr>
          <w:p w:rsidR="003C554D" w:rsidRPr="003C554D" w:rsidRDefault="003C554D" w:rsidP="003C554D">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3C554D">
              <w:rPr>
                <w:rFonts w:ascii="Times New Roman" w:eastAsia="Calibri" w:hAnsi="Times New Roman" w:cs="Times New Roman"/>
                <w:b/>
                <w:color w:val="000000"/>
                <w:sz w:val="24"/>
                <w:szCs w:val="24"/>
                <w:lang w:eastAsia="ru-RU"/>
              </w:rPr>
              <w:t>Қосымшалардың жіңішке түрде жалғануы</w:t>
            </w:r>
          </w:p>
        </w:tc>
      </w:tr>
      <w:tr w:rsidR="003C554D" w:rsidRPr="003C554D" w:rsidTr="00A456CD">
        <w:trPr>
          <w:trHeight w:val="480"/>
        </w:trPr>
        <w:tc>
          <w:tcPr>
            <w:tcW w:w="1908"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i/>
                <w:iCs/>
                <w:color w:val="000000"/>
                <w:sz w:val="24"/>
                <w:szCs w:val="24"/>
                <w:lang w:eastAsia="ru-RU"/>
              </w:rPr>
              <w:t xml:space="preserve">Рк, рг, нк, нг, кс, кт, ск, лк, нкт, кль, брь, бль </w:t>
            </w:r>
            <w:r w:rsidRPr="003C554D">
              <w:rPr>
                <w:rFonts w:ascii="Times New Roman" w:eastAsia="Calibri" w:hAnsi="Times New Roman" w:cs="Times New Roman"/>
                <w:color w:val="000000"/>
                <w:sz w:val="24"/>
                <w:szCs w:val="24"/>
                <w:lang w:eastAsia="ru-RU"/>
              </w:rPr>
              <w:t xml:space="preserve">дауыссыздар тіркесіне аяқталған сөздерге </w:t>
            </w:r>
          </w:p>
        </w:tc>
        <w:tc>
          <w:tcPr>
            <w:tcW w:w="1908"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i/>
                <w:iCs/>
                <w:color w:val="000000"/>
                <w:sz w:val="24"/>
                <w:szCs w:val="24"/>
                <w:lang w:eastAsia="ru-RU"/>
              </w:rPr>
              <w:t xml:space="preserve">Ог, уг </w:t>
            </w:r>
            <w:r w:rsidRPr="003C554D">
              <w:rPr>
                <w:rFonts w:ascii="Times New Roman" w:eastAsia="Calibri" w:hAnsi="Times New Roman" w:cs="Times New Roman"/>
                <w:color w:val="000000"/>
                <w:sz w:val="24"/>
                <w:szCs w:val="24"/>
                <w:lang w:eastAsia="ru-RU"/>
              </w:rPr>
              <w:t xml:space="preserve">дыбыстарына біткен сөздерге </w:t>
            </w:r>
          </w:p>
        </w:tc>
        <w:tc>
          <w:tcPr>
            <w:tcW w:w="1908"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Соңғы буынында не бір буынды сөздің өзінде </w:t>
            </w:r>
            <w:r w:rsidRPr="003C554D">
              <w:rPr>
                <w:rFonts w:ascii="Times New Roman" w:eastAsia="Calibri" w:hAnsi="Times New Roman" w:cs="Times New Roman"/>
                <w:i/>
                <w:iCs/>
                <w:color w:val="000000"/>
                <w:sz w:val="24"/>
                <w:szCs w:val="24"/>
                <w:lang w:eastAsia="ru-RU"/>
              </w:rPr>
              <w:t xml:space="preserve">и </w:t>
            </w:r>
            <w:r w:rsidRPr="003C554D">
              <w:rPr>
                <w:rFonts w:ascii="Times New Roman" w:eastAsia="Calibri" w:hAnsi="Times New Roman" w:cs="Times New Roman"/>
                <w:color w:val="000000"/>
                <w:sz w:val="24"/>
                <w:szCs w:val="24"/>
                <w:lang w:eastAsia="ru-RU"/>
              </w:rPr>
              <w:t xml:space="preserve">дыбысы келгенде </w:t>
            </w:r>
          </w:p>
        </w:tc>
        <w:tc>
          <w:tcPr>
            <w:tcW w:w="1908"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Соңғы буынында </w:t>
            </w:r>
            <w:r w:rsidRPr="003C554D">
              <w:rPr>
                <w:rFonts w:ascii="Times New Roman" w:eastAsia="Calibri" w:hAnsi="Times New Roman" w:cs="Times New Roman"/>
                <w:i/>
                <w:iCs/>
                <w:color w:val="000000"/>
                <w:sz w:val="24"/>
                <w:szCs w:val="24"/>
                <w:lang w:eastAsia="ru-RU"/>
              </w:rPr>
              <w:t xml:space="preserve">ю, э, ē </w:t>
            </w:r>
            <w:r w:rsidRPr="003C554D">
              <w:rPr>
                <w:rFonts w:ascii="Times New Roman" w:eastAsia="Calibri" w:hAnsi="Times New Roman" w:cs="Times New Roman"/>
                <w:color w:val="000000"/>
                <w:sz w:val="24"/>
                <w:szCs w:val="24"/>
                <w:lang w:eastAsia="ru-RU"/>
              </w:rPr>
              <w:t xml:space="preserve">дауыстылары келетін сөздерге </w:t>
            </w:r>
          </w:p>
        </w:tc>
        <w:tc>
          <w:tcPr>
            <w:tcW w:w="1911"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Жіңішкелік белгісіне аяқталатын бір буынды сөздерге </w:t>
            </w:r>
          </w:p>
        </w:tc>
      </w:tr>
      <w:tr w:rsidR="003C554D" w:rsidRPr="003C554D" w:rsidTr="00A456CD">
        <w:trPr>
          <w:trHeight w:val="99"/>
        </w:trPr>
        <w:tc>
          <w:tcPr>
            <w:tcW w:w="1908"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полктер </w:t>
            </w:r>
          </w:p>
        </w:tc>
        <w:tc>
          <w:tcPr>
            <w:tcW w:w="1908"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округке </w:t>
            </w:r>
          </w:p>
        </w:tc>
        <w:tc>
          <w:tcPr>
            <w:tcW w:w="1908"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кассирге </w:t>
            </w:r>
          </w:p>
        </w:tc>
        <w:tc>
          <w:tcPr>
            <w:tcW w:w="1908"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дуэльге </w:t>
            </w:r>
          </w:p>
        </w:tc>
        <w:tc>
          <w:tcPr>
            <w:tcW w:w="1911"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оське </w:t>
            </w:r>
          </w:p>
        </w:tc>
      </w:tr>
    </w:tbl>
    <w:p w:rsidR="003C554D" w:rsidRPr="003C554D" w:rsidRDefault="003C554D" w:rsidP="003C554D">
      <w:pPr>
        <w:spacing w:after="0" w:line="240" w:lineRule="auto"/>
        <w:ind w:firstLine="708"/>
        <w:jc w:val="both"/>
        <w:rPr>
          <w:rFonts w:ascii="Times New Roman" w:eastAsia="Calibri" w:hAnsi="Times New Roman" w:cs="Times New Roman"/>
          <w:b/>
          <w:sz w:val="24"/>
          <w:szCs w:val="24"/>
          <w:lang w:val="kk-KZ"/>
        </w:rPr>
      </w:pPr>
    </w:p>
    <w:tbl>
      <w:tblPr>
        <w:tblW w:w="9663" w:type="dxa"/>
        <w:tblBorders>
          <w:top w:val="nil"/>
          <w:left w:val="nil"/>
          <w:bottom w:val="nil"/>
          <w:right w:val="nil"/>
        </w:tblBorders>
        <w:tblLayout w:type="fixed"/>
        <w:tblLook w:val="0000" w:firstRow="0" w:lastRow="0" w:firstColumn="0" w:lastColumn="0" w:noHBand="0" w:noVBand="0"/>
      </w:tblPr>
      <w:tblGrid>
        <w:gridCol w:w="3221"/>
        <w:gridCol w:w="3221"/>
        <w:gridCol w:w="3221"/>
      </w:tblGrid>
      <w:tr w:rsidR="003C554D" w:rsidRPr="003C554D" w:rsidTr="00A456CD">
        <w:trPr>
          <w:trHeight w:val="109"/>
        </w:trPr>
        <w:tc>
          <w:tcPr>
            <w:tcW w:w="9663" w:type="dxa"/>
            <w:gridSpan w:val="3"/>
          </w:tcPr>
          <w:p w:rsidR="003C554D" w:rsidRPr="003C554D" w:rsidRDefault="003C554D" w:rsidP="003C554D">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3C554D">
              <w:rPr>
                <w:rFonts w:ascii="Times New Roman" w:eastAsia="Calibri" w:hAnsi="Times New Roman" w:cs="Times New Roman"/>
                <w:b/>
                <w:color w:val="000000"/>
                <w:sz w:val="24"/>
                <w:szCs w:val="24"/>
                <w:lang w:eastAsia="ru-RU"/>
              </w:rPr>
              <w:t>Қосымшалардың жуан түрде жалғануы</w:t>
            </w:r>
          </w:p>
        </w:tc>
      </w:tr>
      <w:tr w:rsidR="003C554D" w:rsidRPr="003C554D" w:rsidTr="00A456CD">
        <w:trPr>
          <w:trHeight w:val="385"/>
        </w:trPr>
        <w:tc>
          <w:tcPr>
            <w:tcW w:w="3221"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Соңғы буынында не бір буынды сөзде </w:t>
            </w:r>
            <w:r w:rsidRPr="003C554D">
              <w:rPr>
                <w:rFonts w:ascii="Times New Roman" w:eastAsia="Calibri" w:hAnsi="Times New Roman" w:cs="Times New Roman"/>
                <w:i/>
                <w:iCs/>
                <w:color w:val="000000"/>
                <w:sz w:val="24"/>
                <w:szCs w:val="24"/>
                <w:lang w:eastAsia="ru-RU"/>
              </w:rPr>
              <w:t xml:space="preserve">у </w:t>
            </w:r>
            <w:r w:rsidRPr="003C554D">
              <w:rPr>
                <w:rFonts w:ascii="Times New Roman" w:eastAsia="Calibri" w:hAnsi="Times New Roman" w:cs="Times New Roman"/>
                <w:color w:val="000000"/>
                <w:sz w:val="24"/>
                <w:szCs w:val="24"/>
                <w:lang w:eastAsia="ru-RU"/>
              </w:rPr>
              <w:t xml:space="preserve">дыбысы бар орыс тілінен енген сөздерге </w:t>
            </w:r>
          </w:p>
        </w:tc>
        <w:tc>
          <w:tcPr>
            <w:tcW w:w="3221"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Орыс тілінен енген сөздердің соңғы буынында </w:t>
            </w:r>
            <w:r w:rsidRPr="003C554D">
              <w:rPr>
                <w:rFonts w:ascii="Times New Roman" w:eastAsia="Calibri" w:hAnsi="Times New Roman" w:cs="Times New Roman"/>
                <w:i/>
                <w:iCs/>
                <w:color w:val="000000"/>
                <w:sz w:val="24"/>
                <w:szCs w:val="24"/>
                <w:lang w:eastAsia="ru-RU"/>
              </w:rPr>
              <w:t xml:space="preserve">я </w:t>
            </w:r>
            <w:r w:rsidRPr="003C554D">
              <w:rPr>
                <w:rFonts w:ascii="Times New Roman" w:eastAsia="Calibri" w:hAnsi="Times New Roman" w:cs="Times New Roman"/>
                <w:color w:val="000000"/>
                <w:sz w:val="24"/>
                <w:szCs w:val="24"/>
                <w:lang w:eastAsia="ru-RU"/>
              </w:rPr>
              <w:t xml:space="preserve">әрпі болса </w:t>
            </w:r>
          </w:p>
        </w:tc>
        <w:tc>
          <w:tcPr>
            <w:tcW w:w="3221"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i/>
                <w:iCs/>
                <w:color w:val="000000"/>
                <w:sz w:val="24"/>
                <w:szCs w:val="24"/>
                <w:lang w:eastAsia="ru-RU"/>
              </w:rPr>
              <w:t xml:space="preserve">Х </w:t>
            </w:r>
            <w:r w:rsidRPr="003C554D">
              <w:rPr>
                <w:rFonts w:ascii="Times New Roman" w:eastAsia="Calibri" w:hAnsi="Times New Roman" w:cs="Times New Roman"/>
                <w:color w:val="000000"/>
                <w:sz w:val="24"/>
                <w:szCs w:val="24"/>
                <w:lang w:eastAsia="ru-RU"/>
              </w:rPr>
              <w:t xml:space="preserve">дыбысына аяқталған сөздерге </w:t>
            </w:r>
          </w:p>
        </w:tc>
      </w:tr>
      <w:tr w:rsidR="003C554D" w:rsidRPr="003C554D" w:rsidTr="00A456CD">
        <w:trPr>
          <w:trHeight w:val="109"/>
        </w:trPr>
        <w:tc>
          <w:tcPr>
            <w:tcW w:w="3221"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автобусқа, курстың </w:t>
            </w:r>
          </w:p>
        </w:tc>
        <w:tc>
          <w:tcPr>
            <w:tcW w:w="3221"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поляктар, разрядшы </w:t>
            </w:r>
          </w:p>
        </w:tc>
        <w:tc>
          <w:tcPr>
            <w:tcW w:w="3221" w:type="dxa"/>
          </w:tcPr>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C554D">
              <w:rPr>
                <w:rFonts w:ascii="Times New Roman" w:eastAsia="Calibri" w:hAnsi="Times New Roman" w:cs="Times New Roman"/>
                <w:color w:val="000000"/>
                <w:sz w:val="24"/>
                <w:szCs w:val="24"/>
                <w:lang w:eastAsia="ru-RU"/>
              </w:rPr>
              <w:t xml:space="preserve">цехқа, тарихшы </w:t>
            </w:r>
          </w:p>
        </w:tc>
      </w:tr>
    </w:tbl>
    <w:p w:rsidR="003C554D" w:rsidRPr="003C554D" w:rsidRDefault="003C554D" w:rsidP="003C554D">
      <w:pPr>
        <w:spacing w:after="0" w:line="240" w:lineRule="auto"/>
        <w:ind w:firstLine="708"/>
        <w:jc w:val="both"/>
        <w:rPr>
          <w:rFonts w:ascii="Times New Roman" w:eastAsia="Calibri" w:hAnsi="Times New Roman" w:cs="Times New Roman"/>
          <w:b/>
          <w:sz w:val="24"/>
          <w:szCs w:val="24"/>
          <w:lang w:val="kk-KZ"/>
        </w:rPr>
      </w:pPr>
    </w:p>
    <w:p w:rsidR="003C554D" w:rsidRPr="003C554D" w:rsidRDefault="003C554D" w:rsidP="003C554D">
      <w:pPr>
        <w:spacing w:after="0" w:line="240" w:lineRule="auto"/>
        <w:ind w:firstLine="708"/>
        <w:jc w:val="both"/>
        <w:rPr>
          <w:rFonts w:ascii="Times New Roman" w:eastAsia="Calibri" w:hAnsi="Times New Roman" w:cs="Times New Roman"/>
          <w:b/>
          <w:sz w:val="24"/>
          <w:szCs w:val="24"/>
          <w:lang w:val="kk-KZ"/>
        </w:rPr>
      </w:pPr>
    </w:p>
    <w:p w:rsidR="003C554D" w:rsidRPr="003C554D" w:rsidRDefault="003C554D" w:rsidP="003C554D">
      <w:pPr>
        <w:autoSpaceDE w:val="0"/>
        <w:autoSpaceDN w:val="0"/>
        <w:adjustRightInd w:val="0"/>
        <w:spacing w:after="0" w:line="240" w:lineRule="auto"/>
        <w:rPr>
          <w:rFonts w:ascii="Times New Roman" w:eastAsia="Calibri" w:hAnsi="Times New Roman" w:cs="Times New Roman"/>
          <w:color w:val="000000"/>
          <w:sz w:val="24"/>
          <w:szCs w:val="24"/>
          <w:lang w:val="kk-KZ" w:eastAsia="ru-RU"/>
        </w:rPr>
      </w:pPr>
      <w:r w:rsidRPr="003C554D">
        <w:rPr>
          <w:rFonts w:ascii="Times New Roman" w:eastAsia="Calibri" w:hAnsi="Times New Roman" w:cs="Times New Roman"/>
          <w:b/>
          <w:color w:val="000000"/>
          <w:sz w:val="24"/>
          <w:szCs w:val="24"/>
          <w:lang w:val="kk-KZ" w:eastAsia="ru-RU"/>
        </w:rPr>
        <w:t>1-жаттығу.</w:t>
      </w:r>
      <w:r w:rsidRPr="003C554D">
        <w:rPr>
          <w:rFonts w:ascii="Times New Roman" w:eastAsia="Calibri" w:hAnsi="Times New Roman" w:cs="Times New Roman"/>
          <w:color w:val="000000"/>
          <w:sz w:val="24"/>
          <w:szCs w:val="24"/>
          <w:lang w:val="kk-KZ" w:eastAsia="ru-RU"/>
        </w:rPr>
        <w:t xml:space="preserve"> </w:t>
      </w:r>
      <w:r w:rsidRPr="003C554D">
        <w:rPr>
          <w:rFonts w:ascii="Times New Roman" w:eastAsia="Calibri" w:hAnsi="Times New Roman" w:cs="Times New Roman"/>
          <w:b/>
          <w:color w:val="000000"/>
          <w:sz w:val="24"/>
          <w:szCs w:val="24"/>
          <w:lang w:val="kk-KZ" w:eastAsia="ru-RU"/>
        </w:rPr>
        <w:t>Төмендегі сөздерге барыс септік жалғауын қосып, дұрыс жалғануын есте сақтаңыздар.</w:t>
      </w:r>
      <w:r w:rsidRPr="003C554D">
        <w:rPr>
          <w:rFonts w:ascii="Times New Roman" w:eastAsia="Calibri" w:hAnsi="Times New Roman" w:cs="Times New Roman"/>
          <w:color w:val="000000"/>
          <w:sz w:val="24"/>
          <w:szCs w:val="24"/>
          <w:lang w:val="kk-KZ" w:eastAsia="ru-RU"/>
        </w:rPr>
        <w:t xml:space="preserve"> </w:t>
      </w:r>
    </w:p>
    <w:p w:rsidR="003C554D" w:rsidRPr="003C554D" w:rsidRDefault="003C554D" w:rsidP="003C554D">
      <w:pPr>
        <w:autoSpaceDE w:val="0"/>
        <w:autoSpaceDN w:val="0"/>
        <w:adjustRightInd w:val="0"/>
        <w:spacing w:after="0" w:line="240" w:lineRule="auto"/>
        <w:jc w:val="both"/>
        <w:rPr>
          <w:rFonts w:ascii="Times New Roman" w:eastAsia="Calibri" w:hAnsi="Times New Roman" w:cs="Times New Roman"/>
          <w:color w:val="000000"/>
          <w:sz w:val="24"/>
          <w:szCs w:val="24"/>
          <w:lang w:val="kk-KZ" w:eastAsia="ru-RU"/>
        </w:rPr>
      </w:pPr>
      <w:r w:rsidRPr="003C554D">
        <w:rPr>
          <w:rFonts w:ascii="Times New Roman" w:eastAsia="Calibri" w:hAnsi="Times New Roman" w:cs="Times New Roman"/>
          <w:color w:val="000000"/>
          <w:sz w:val="24"/>
          <w:szCs w:val="24"/>
          <w:lang w:val="kk-KZ" w:eastAsia="ru-RU"/>
        </w:rPr>
        <w:lastRenderedPageBreak/>
        <w:t xml:space="preserve">І. Акварель, коллоквиум, диск, актив, заряд, гастроль, гонг, алкалоид, грамм, коттедж, гладиолус, дефольт, инфаркт, аллерголог, колледж, алоэ, аммоний, антибиотик, антрополог, дивиденд, журналист, инстинкт, артикль, археолог, дифтонг, астероид, контакт, аффикс, бактериолог, бенефис, бифштекс, бокс, актер, имидж, киоск, консерв, конспект, конфликт. </w:t>
      </w:r>
    </w:p>
    <w:p w:rsidR="003C554D" w:rsidRPr="003C554D" w:rsidRDefault="003C554D" w:rsidP="003C554D">
      <w:pPr>
        <w:spacing w:after="0" w:line="240" w:lineRule="auto"/>
        <w:jc w:val="both"/>
        <w:rPr>
          <w:rFonts w:ascii="Times New Roman" w:eastAsia="Calibri" w:hAnsi="Times New Roman" w:cs="Times New Roman"/>
          <w:b/>
          <w:sz w:val="24"/>
          <w:szCs w:val="24"/>
          <w:lang w:val="kk-KZ"/>
        </w:rPr>
      </w:pPr>
      <w:r w:rsidRPr="003C554D">
        <w:rPr>
          <w:rFonts w:ascii="Times New Roman" w:eastAsia="Calibri" w:hAnsi="Times New Roman" w:cs="Times New Roman"/>
          <w:sz w:val="24"/>
          <w:szCs w:val="24"/>
          <w:lang w:val="kk-KZ"/>
        </w:rPr>
        <w:t>ІІ. Акваланг, дирижабль, аквариум, бронхит, аккорд, бронетанк, катафалк, акт, вальс, альпинист, гидролог, антракт, аншлаг, аспект, ведомость, аспирант, кабель, аффект, баланс, бандероль, банк, акцепт, бланк, блок, букинист, бумеранг, бутерброт, бульдог, дебют, диалог, дизель, дуэль, дуэт, иероглиф, интервью.</w:t>
      </w:r>
    </w:p>
    <w:p w:rsidR="003C554D" w:rsidRPr="003C554D" w:rsidRDefault="003C554D" w:rsidP="003C554D">
      <w:pPr>
        <w:spacing w:after="0" w:line="240" w:lineRule="auto"/>
        <w:ind w:firstLine="708"/>
        <w:jc w:val="both"/>
        <w:rPr>
          <w:rFonts w:ascii="Times New Roman" w:eastAsia="Calibri" w:hAnsi="Times New Roman" w:cs="Times New Roman"/>
          <w:b/>
          <w:sz w:val="24"/>
          <w:szCs w:val="24"/>
          <w:lang w:val="kk-KZ"/>
        </w:rPr>
      </w:pPr>
    </w:p>
    <w:p w:rsidR="003C554D" w:rsidRPr="003C554D" w:rsidRDefault="003C554D" w:rsidP="003C554D">
      <w:pPr>
        <w:autoSpaceDE w:val="0"/>
        <w:autoSpaceDN w:val="0"/>
        <w:adjustRightInd w:val="0"/>
        <w:spacing w:after="0" w:line="240" w:lineRule="auto"/>
        <w:rPr>
          <w:rFonts w:ascii="Times New Roman" w:eastAsia="Calibri" w:hAnsi="Times New Roman" w:cs="Times New Roman"/>
          <w:b/>
          <w:color w:val="000000"/>
          <w:sz w:val="24"/>
          <w:szCs w:val="24"/>
          <w:lang w:val="kk-KZ" w:eastAsia="ru-RU"/>
        </w:rPr>
      </w:pPr>
      <w:r w:rsidRPr="003C554D">
        <w:rPr>
          <w:rFonts w:ascii="Times New Roman" w:eastAsia="Calibri" w:hAnsi="Times New Roman" w:cs="Times New Roman"/>
          <w:b/>
          <w:color w:val="000000"/>
          <w:sz w:val="24"/>
          <w:szCs w:val="24"/>
          <w:lang w:val="kk-KZ" w:eastAsia="ru-RU"/>
        </w:rPr>
        <w:t>2-жаттығу.</w:t>
      </w:r>
      <w:r w:rsidRPr="003C554D">
        <w:rPr>
          <w:rFonts w:ascii="Times New Roman" w:eastAsia="Calibri" w:hAnsi="Times New Roman" w:cs="Times New Roman"/>
          <w:color w:val="000000"/>
          <w:sz w:val="24"/>
          <w:szCs w:val="24"/>
          <w:lang w:val="kk-KZ" w:eastAsia="ru-RU"/>
        </w:rPr>
        <w:t xml:space="preserve"> </w:t>
      </w:r>
      <w:r w:rsidRPr="003C554D">
        <w:rPr>
          <w:rFonts w:ascii="Times New Roman" w:eastAsia="Calibri" w:hAnsi="Times New Roman" w:cs="Times New Roman"/>
          <w:b/>
          <w:color w:val="000000"/>
          <w:sz w:val="24"/>
          <w:szCs w:val="24"/>
          <w:lang w:val="kk-KZ" w:eastAsia="ru-RU"/>
        </w:rPr>
        <w:t xml:space="preserve">Орфоэпия заңдылығына сәйкестендіріліп берілген мәтінді орфография заңы бойынша жазыңыздар. </w:t>
      </w:r>
    </w:p>
    <w:p w:rsidR="003C554D" w:rsidRPr="003C554D" w:rsidRDefault="003C554D" w:rsidP="003C554D">
      <w:pPr>
        <w:spacing w:after="0" w:line="240" w:lineRule="auto"/>
        <w:ind w:firstLine="567"/>
        <w:jc w:val="both"/>
        <w:rPr>
          <w:rFonts w:ascii="Times New Roman" w:eastAsia="Calibri" w:hAnsi="Times New Roman" w:cs="Times New Roman"/>
          <w:sz w:val="24"/>
          <w:szCs w:val="24"/>
          <w:lang w:val="kk-KZ"/>
        </w:rPr>
      </w:pPr>
      <w:r w:rsidRPr="003C554D">
        <w:rPr>
          <w:rFonts w:ascii="Times New Roman" w:eastAsia="Calibri" w:hAnsi="Times New Roman" w:cs="Times New Roman"/>
          <w:sz w:val="24"/>
          <w:szCs w:val="24"/>
          <w:lang w:val="kk-KZ"/>
        </w:rPr>
        <w:t>Сәукөлө – әйелдің бас кійімі, онұ ұзатылған ғыздар және онұң жанына еріб жүрөтүн ғұрбұлар гійген. Сәукөлөнүң негізгі бөлүктөрі – тәж, төбө, құлақ пау және артқы бойұ. Сәукөлөнүң төбөсү қыйық конус тәрізді болұп келеді. Онұ асыл тас, алтын, күмүс, меруерт, маржанмен өрнөктөйдү.</w:t>
      </w:r>
    </w:p>
    <w:p w:rsidR="003C554D" w:rsidRPr="003C554D" w:rsidRDefault="003C554D" w:rsidP="003C554D">
      <w:pPr>
        <w:spacing w:after="0" w:line="240" w:lineRule="auto"/>
        <w:ind w:left="567" w:firstLine="708"/>
        <w:jc w:val="both"/>
        <w:rPr>
          <w:rFonts w:ascii="Times New Roman" w:eastAsia="Calibri" w:hAnsi="Times New Roman" w:cs="Times New Roman"/>
          <w:sz w:val="24"/>
          <w:szCs w:val="24"/>
          <w:lang w:val="kk-KZ"/>
        </w:rPr>
      </w:pPr>
    </w:p>
    <w:p w:rsidR="003C554D" w:rsidRPr="003C554D" w:rsidRDefault="003C554D" w:rsidP="003C554D">
      <w:pPr>
        <w:spacing w:after="0" w:line="240" w:lineRule="auto"/>
        <w:jc w:val="both"/>
        <w:rPr>
          <w:rFonts w:ascii="Times New Roman" w:eastAsia="Calibri" w:hAnsi="Times New Roman" w:cs="Times New Roman"/>
          <w:b/>
          <w:sz w:val="24"/>
          <w:szCs w:val="24"/>
          <w:lang w:val="kk-KZ"/>
        </w:rPr>
      </w:pPr>
      <w:r w:rsidRPr="003C554D">
        <w:rPr>
          <w:rFonts w:ascii="Times New Roman" w:eastAsia="Calibri" w:hAnsi="Times New Roman" w:cs="Times New Roman"/>
          <w:b/>
          <w:sz w:val="24"/>
          <w:szCs w:val="24"/>
          <w:lang w:val="kk-KZ"/>
        </w:rPr>
        <w:t>3-жаттығу. Мақалдың екінші жартысын cәйкестендіріп, мағынасын ашыңыз.</w:t>
      </w:r>
    </w:p>
    <w:p w:rsidR="003C554D" w:rsidRPr="003C554D" w:rsidRDefault="003C554D" w:rsidP="003C554D">
      <w:pPr>
        <w:spacing w:after="0" w:line="240" w:lineRule="auto"/>
        <w:ind w:left="567" w:firstLine="708"/>
        <w:jc w:val="both"/>
        <w:rPr>
          <w:rFonts w:ascii="Times New Roman" w:eastAsia="Calibri" w:hAnsi="Times New Roman" w:cs="Times New Roman"/>
          <w:b/>
          <w:sz w:val="24"/>
          <w:szCs w:val="24"/>
          <w:lang w:val="kk-KZ"/>
        </w:rPr>
      </w:pPr>
    </w:p>
    <w:p w:rsidR="003C554D" w:rsidRPr="003C554D" w:rsidRDefault="003C554D" w:rsidP="003C554D">
      <w:pPr>
        <w:spacing w:after="0" w:line="240" w:lineRule="auto"/>
        <w:ind w:left="567" w:firstLine="708"/>
        <w:jc w:val="both"/>
        <w:rPr>
          <w:rFonts w:ascii="Times New Roman" w:eastAsia="Times New Roman" w:hAnsi="Times New Roman" w:cs="Times New Roman"/>
          <w:sz w:val="24"/>
          <w:szCs w:val="24"/>
          <w:lang w:val="kk-KZ" w:eastAsia="ru-RU"/>
        </w:rPr>
      </w:pPr>
      <w:r w:rsidRPr="003C554D">
        <w:rPr>
          <w:rFonts w:ascii="Times New Roman" w:eastAsia="Calibri" w:hAnsi="Times New Roman" w:cs="Times New Roman"/>
          <w:b/>
          <w:sz w:val="24"/>
          <w:szCs w:val="24"/>
          <w:lang w:val="kk-KZ"/>
        </w:rPr>
        <w:t xml:space="preserve">1. </w:t>
      </w:r>
      <w:r w:rsidRPr="003C554D">
        <w:rPr>
          <w:rFonts w:ascii="Times New Roman" w:eastAsia="Times New Roman" w:hAnsi="Times New Roman" w:cs="Times New Roman"/>
          <w:sz w:val="24"/>
          <w:szCs w:val="24"/>
          <w:lang w:val="uk-UA" w:eastAsia="ru-RU"/>
        </w:rPr>
        <w:t>Жақсы байқап сөйлер,</w:t>
      </w:r>
      <w:r w:rsidRPr="003C554D">
        <w:rPr>
          <w:rFonts w:ascii="Times New Roman" w:eastAsia="Times New Roman" w:hAnsi="Times New Roman" w:cs="Times New Roman"/>
          <w:sz w:val="24"/>
          <w:szCs w:val="24"/>
          <w:lang w:val="kk-KZ" w:eastAsia="ru-RU"/>
        </w:rPr>
        <w:t xml:space="preserve"> …</w:t>
      </w:r>
    </w:p>
    <w:p w:rsidR="003C554D" w:rsidRPr="003C554D" w:rsidRDefault="003C554D" w:rsidP="003C554D">
      <w:pPr>
        <w:spacing w:after="0" w:line="240" w:lineRule="auto"/>
        <w:ind w:left="567" w:firstLine="708"/>
        <w:jc w:val="both"/>
        <w:rPr>
          <w:rFonts w:ascii="Times New Roman" w:eastAsia="Calibri" w:hAnsi="Times New Roman" w:cs="Times New Roman"/>
          <w:b/>
          <w:sz w:val="24"/>
          <w:szCs w:val="24"/>
          <w:lang w:val="kk-KZ"/>
        </w:rPr>
      </w:pPr>
      <w:r w:rsidRPr="003C554D">
        <w:rPr>
          <w:rFonts w:ascii="Times New Roman" w:eastAsia="Times New Roman" w:hAnsi="Times New Roman" w:cs="Times New Roman"/>
          <w:sz w:val="24"/>
          <w:szCs w:val="24"/>
          <w:lang w:val="kk-KZ" w:eastAsia="ru-RU"/>
        </w:rPr>
        <w:t xml:space="preserve">2. </w:t>
      </w:r>
      <w:r w:rsidRPr="003C554D">
        <w:rPr>
          <w:rFonts w:ascii="Times New Roman" w:eastAsia="Times New Roman" w:hAnsi="Times New Roman" w:cs="Times New Roman"/>
          <w:sz w:val="24"/>
          <w:szCs w:val="24"/>
          <w:lang w:val="uk-UA" w:eastAsia="ru-RU"/>
        </w:rPr>
        <w:t>Сөз қадірін білмеген,</w:t>
      </w:r>
      <w:r w:rsidRPr="003C554D">
        <w:rPr>
          <w:rFonts w:ascii="Times New Roman" w:eastAsia="Times New Roman" w:hAnsi="Times New Roman" w:cs="Times New Roman"/>
          <w:sz w:val="24"/>
          <w:szCs w:val="24"/>
          <w:lang w:val="kk-KZ" w:eastAsia="ru-RU"/>
        </w:rPr>
        <w:t xml:space="preserve"> …</w:t>
      </w:r>
    </w:p>
    <w:p w:rsidR="003C554D" w:rsidRPr="003C554D" w:rsidRDefault="003C554D" w:rsidP="003C554D">
      <w:pPr>
        <w:spacing w:after="0" w:line="240" w:lineRule="auto"/>
        <w:ind w:left="567" w:firstLine="708"/>
        <w:jc w:val="both"/>
        <w:rPr>
          <w:rFonts w:ascii="Times New Roman" w:eastAsia="Times New Roman" w:hAnsi="Times New Roman" w:cs="Times New Roman"/>
          <w:sz w:val="24"/>
          <w:szCs w:val="24"/>
          <w:lang w:val="kk-KZ" w:eastAsia="ru-RU"/>
        </w:rPr>
      </w:pPr>
      <w:r w:rsidRPr="003C554D">
        <w:rPr>
          <w:rFonts w:ascii="Times New Roman" w:eastAsia="Times New Roman" w:hAnsi="Times New Roman" w:cs="Times New Roman"/>
          <w:sz w:val="24"/>
          <w:szCs w:val="24"/>
          <w:lang w:val="kk-KZ" w:eastAsia="ru-RU"/>
        </w:rPr>
        <w:t xml:space="preserve">3. </w:t>
      </w:r>
      <w:r w:rsidRPr="003C554D">
        <w:rPr>
          <w:rFonts w:ascii="Times New Roman" w:eastAsia="Times New Roman" w:hAnsi="Times New Roman" w:cs="Times New Roman"/>
          <w:sz w:val="24"/>
          <w:szCs w:val="24"/>
          <w:lang w:val="uk-UA" w:eastAsia="ru-RU"/>
        </w:rPr>
        <w:t>Сәлемі жараспағанның,</w:t>
      </w:r>
      <w:r w:rsidRPr="003C554D">
        <w:rPr>
          <w:rFonts w:ascii="Times New Roman" w:eastAsia="Times New Roman" w:hAnsi="Times New Roman" w:cs="Times New Roman"/>
          <w:sz w:val="24"/>
          <w:szCs w:val="24"/>
          <w:lang w:val="kk-KZ" w:eastAsia="ru-RU"/>
        </w:rPr>
        <w:t xml:space="preserve"> …</w:t>
      </w:r>
    </w:p>
    <w:p w:rsidR="003C554D" w:rsidRPr="003C554D" w:rsidRDefault="003C554D" w:rsidP="003C554D">
      <w:pPr>
        <w:spacing w:after="0" w:line="240" w:lineRule="auto"/>
        <w:ind w:left="567" w:firstLine="708"/>
        <w:rPr>
          <w:rFonts w:ascii="Times New Roman" w:eastAsia="Times New Roman" w:hAnsi="Times New Roman" w:cs="Times New Roman"/>
          <w:sz w:val="24"/>
          <w:szCs w:val="24"/>
          <w:lang w:val="kk-KZ" w:eastAsia="ru-RU"/>
        </w:rPr>
      </w:pPr>
      <w:r w:rsidRPr="003C554D">
        <w:rPr>
          <w:rFonts w:ascii="Times New Roman" w:eastAsia="Times New Roman" w:hAnsi="Times New Roman" w:cs="Times New Roman"/>
          <w:sz w:val="24"/>
          <w:szCs w:val="24"/>
          <w:lang w:val="kk-KZ" w:eastAsia="ru-RU"/>
        </w:rPr>
        <w:t>4. Ойнап сөйлесең де, ....</w:t>
      </w:r>
    </w:p>
    <w:p w:rsidR="003C554D" w:rsidRPr="003C554D" w:rsidRDefault="003C554D" w:rsidP="003C554D">
      <w:pPr>
        <w:spacing w:after="0" w:line="240" w:lineRule="auto"/>
        <w:ind w:left="567" w:firstLine="708"/>
        <w:rPr>
          <w:rFonts w:ascii="Times New Roman" w:eastAsia="Times New Roman" w:hAnsi="Times New Roman" w:cs="Times New Roman"/>
          <w:sz w:val="24"/>
          <w:szCs w:val="24"/>
          <w:lang w:val="kk-KZ" w:eastAsia="ru-RU"/>
        </w:rPr>
      </w:pPr>
      <w:r w:rsidRPr="003C554D">
        <w:rPr>
          <w:rFonts w:ascii="Times New Roman" w:eastAsia="Times New Roman" w:hAnsi="Times New Roman" w:cs="Times New Roman"/>
          <w:sz w:val="24"/>
          <w:szCs w:val="24"/>
          <w:lang w:val="kk-KZ" w:eastAsia="ru-RU"/>
        </w:rPr>
        <w:t>5. Cуды сіңген жеріне құяды, ...</w:t>
      </w:r>
    </w:p>
    <w:p w:rsidR="003C554D" w:rsidRPr="003C554D" w:rsidRDefault="003C554D" w:rsidP="003C554D">
      <w:pPr>
        <w:spacing w:after="0" w:line="240" w:lineRule="auto"/>
        <w:ind w:left="567" w:firstLine="708"/>
        <w:rPr>
          <w:rFonts w:ascii="Times New Roman" w:eastAsia="Times New Roman" w:hAnsi="Times New Roman" w:cs="Times New Roman"/>
          <w:sz w:val="24"/>
          <w:szCs w:val="24"/>
          <w:lang w:val="kk-KZ" w:eastAsia="ru-RU"/>
        </w:rPr>
      </w:pPr>
      <w:r w:rsidRPr="003C554D">
        <w:rPr>
          <w:rFonts w:ascii="Times New Roman" w:eastAsia="Times New Roman" w:hAnsi="Times New Roman" w:cs="Times New Roman"/>
          <w:sz w:val="24"/>
          <w:szCs w:val="24"/>
          <w:lang w:val="kk-KZ" w:eastAsia="ru-RU"/>
        </w:rPr>
        <w:t>6. Алтыннан қымбат сөз айтсаң, ...</w:t>
      </w:r>
    </w:p>
    <w:p w:rsidR="003C554D" w:rsidRPr="003C554D" w:rsidRDefault="003C554D" w:rsidP="003C554D">
      <w:pPr>
        <w:spacing w:after="0" w:line="240" w:lineRule="auto"/>
        <w:ind w:left="567" w:firstLine="708"/>
        <w:rPr>
          <w:rFonts w:ascii="Times New Roman" w:eastAsia="Times New Roman" w:hAnsi="Times New Roman" w:cs="Times New Roman"/>
          <w:sz w:val="24"/>
          <w:szCs w:val="24"/>
          <w:lang w:val="kk-KZ" w:eastAsia="ru-RU"/>
        </w:rPr>
      </w:pPr>
    </w:p>
    <w:p w:rsidR="003C554D" w:rsidRPr="003C554D" w:rsidRDefault="003C554D" w:rsidP="003C554D">
      <w:pPr>
        <w:spacing w:after="0" w:line="240" w:lineRule="auto"/>
        <w:ind w:left="567"/>
        <w:jc w:val="both"/>
        <w:rPr>
          <w:rFonts w:ascii="Times New Roman" w:eastAsia="Calibri" w:hAnsi="Times New Roman" w:cs="Times New Roman"/>
          <w:b/>
          <w:sz w:val="24"/>
          <w:szCs w:val="24"/>
          <w:lang w:val="kk-KZ" w:eastAsia="ru-RU"/>
        </w:rPr>
      </w:pPr>
      <w:r w:rsidRPr="003C554D">
        <w:rPr>
          <w:rFonts w:ascii="Times New Roman" w:eastAsia="Calibri" w:hAnsi="Times New Roman" w:cs="Times New Roman"/>
          <w:sz w:val="24"/>
          <w:szCs w:val="24"/>
          <w:lang w:val="kk-KZ" w:eastAsia="ru-RU"/>
        </w:rPr>
        <w:t>ақымақ құлақ салмайды</w:t>
      </w:r>
    </w:p>
    <w:p w:rsidR="003C554D" w:rsidRPr="003C554D" w:rsidRDefault="003C554D" w:rsidP="003C554D">
      <w:pPr>
        <w:spacing w:after="0" w:line="240" w:lineRule="auto"/>
        <w:ind w:left="567"/>
        <w:jc w:val="both"/>
        <w:rPr>
          <w:rFonts w:ascii="Times New Roman" w:eastAsia="Calibri" w:hAnsi="Times New Roman" w:cs="Times New Roman"/>
          <w:sz w:val="24"/>
          <w:szCs w:val="24"/>
          <w:lang w:val="uk-UA" w:eastAsia="ru-RU"/>
        </w:rPr>
      </w:pPr>
      <w:r w:rsidRPr="003C554D">
        <w:rPr>
          <w:rFonts w:ascii="Times New Roman" w:eastAsia="Calibri" w:hAnsi="Times New Roman" w:cs="Times New Roman"/>
          <w:sz w:val="24"/>
          <w:szCs w:val="24"/>
          <w:lang w:val="uk-UA" w:eastAsia="ru-RU"/>
        </w:rPr>
        <w:t>ойлап сөйле</w:t>
      </w:r>
    </w:p>
    <w:p w:rsidR="003C554D" w:rsidRPr="003C554D" w:rsidRDefault="003C554D" w:rsidP="003C554D">
      <w:pPr>
        <w:spacing w:after="0" w:line="240" w:lineRule="auto"/>
        <w:ind w:left="567"/>
        <w:jc w:val="both"/>
        <w:rPr>
          <w:rFonts w:ascii="Times New Roman" w:eastAsia="Calibri" w:hAnsi="Times New Roman" w:cs="Times New Roman"/>
          <w:sz w:val="24"/>
          <w:szCs w:val="24"/>
          <w:lang w:val="uk-UA" w:eastAsia="ru-RU"/>
        </w:rPr>
      </w:pPr>
      <w:r w:rsidRPr="003C554D">
        <w:rPr>
          <w:rFonts w:ascii="Times New Roman" w:eastAsia="Calibri" w:hAnsi="Times New Roman" w:cs="Times New Roman"/>
          <w:sz w:val="24"/>
          <w:szCs w:val="24"/>
          <w:lang w:val="uk-UA" w:eastAsia="ru-RU"/>
        </w:rPr>
        <w:t>жаман шайқап сөйлер</w:t>
      </w:r>
    </w:p>
    <w:p w:rsidR="003C554D" w:rsidRPr="003C554D" w:rsidRDefault="003C554D" w:rsidP="003C554D">
      <w:pPr>
        <w:spacing w:after="0" w:line="240" w:lineRule="auto"/>
        <w:ind w:left="567"/>
        <w:jc w:val="both"/>
        <w:rPr>
          <w:rFonts w:ascii="Times New Roman" w:eastAsia="Calibri" w:hAnsi="Times New Roman" w:cs="Times New Roman"/>
          <w:b/>
          <w:sz w:val="24"/>
          <w:szCs w:val="24"/>
          <w:lang w:val="uk-UA" w:eastAsia="ru-RU"/>
        </w:rPr>
      </w:pPr>
      <w:r w:rsidRPr="003C554D">
        <w:rPr>
          <w:rFonts w:ascii="Times New Roman" w:eastAsia="Calibri" w:hAnsi="Times New Roman" w:cs="Times New Roman"/>
          <w:sz w:val="24"/>
          <w:szCs w:val="24"/>
          <w:lang w:val="uk-UA" w:eastAsia="ru-RU"/>
        </w:rPr>
        <w:t xml:space="preserve">өз қадірін білмейді </w:t>
      </w:r>
    </w:p>
    <w:p w:rsidR="003C554D" w:rsidRPr="003C554D" w:rsidRDefault="003C554D" w:rsidP="003C554D">
      <w:pPr>
        <w:spacing w:after="0" w:line="240" w:lineRule="auto"/>
        <w:ind w:left="567"/>
        <w:jc w:val="both"/>
        <w:rPr>
          <w:rFonts w:ascii="Times New Roman" w:eastAsia="Calibri" w:hAnsi="Times New Roman" w:cs="Times New Roman"/>
          <w:b/>
          <w:sz w:val="24"/>
          <w:szCs w:val="24"/>
          <w:lang w:val="uk-UA" w:eastAsia="ru-RU"/>
        </w:rPr>
      </w:pPr>
      <w:r w:rsidRPr="003C554D">
        <w:rPr>
          <w:rFonts w:ascii="Times New Roman" w:eastAsia="Calibri" w:hAnsi="Times New Roman" w:cs="Times New Roman"/>
          <w:sz w:val="24"/>
          <w:szCs w:val="24"/>
          <w:lang w:val="uk-UA" w:eastAsia="ru-RU"/>
        </w:rPr>
        <w:t>сөзі де жараспайды</w:t>
      </w:r>
    </w:p>
    <w:p w:rsidR="003C554D" w:rsidRPr="003C554D" w:rsidRDefault="003C554D" w:rsidP="003C554D">
      <w:pPr>
        <w:spacing w:after="0" w:line="240" w:lineRule="auto"/>
        <w:ind w:left="567"/>
        <w:jc w:val="both"/>
        <w:rPr>
          <w:rFonts w:ascii="Times New Roman" w:eastAsia="Calibri" w:hAnsi="Times New Roman" w:cs="Times New Roman"/>
          <w:sz w:val="24"/>
          <w:szCs w:val="24"/>
          <w:lang w:val="uk-UA" w:eastAsia="ru-RU"/>
        </w:rPr>
      </w:pPr>
      <w:r w:rsidRPr="003C554D">
        <w:rPr>
          <w:rFonts w:ascii="Times New Roman" w:eastAsia="Calibri" w:hAnsi="Times New Roman" w:cs="Times New Roman"/>
          <w:sz w:val="24"/>
          <w:szCs w:val="24"/>
          <w:lang w:val="uk-UA" w:eastAsia="ru-RU"/>
        </w:rPr>
        <w:t>сөзді түсінген адамға айтады</w:t>
      </w:r>
    </w:p>
    <w:p w:rsidR="003C554D" w:rsidRPr="003C554D" w:rsidRDefault="003C554D" w:rsidP="003C554D">
      <w:pPr>
        <w:spacing w:after="0" w:line="240" w:lineRule="auto"/>
        <w:rPr>
          <w:rFonts w:ascii="Times New Roman" w:eastAsia="Calibri" w:hAnsi="Times New Roman" w:cs="Times New Roman"/>
          <w:sz w:val="24"/>
          <w:szCs w:val="24"/>
          <w:lang w:val="uk-UA" w:eastAsia="ru-RU"/>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3C554D" w:rsidRPr="003C554D" w:rsidTr="00A456CD">
        <w:trPr>
          <w:tblCellSpacing w:w="0" w:type="dxa"/>
        </w:trPr>
        <w:tc>
          <w:tcPr>
            <w:tcW w:w="0" w:type="auto"/>
            <w:vAlign w:val="center"/>
            <w:hideMark/>
          </w:tcPr>
          <w:p w:rsidR="003C554D" w:rsidRPr="003C554D" w:rsidRDefault="003C554D" w:rsidP="003C554D">
            <w:pPr>
              <w:spacing w:before="100" w:beforeAutospacing="1" w:after="100" w:afterAutospacing="1" w:line="240" w:lineRule="auto"/>
              <w:rPr>
                <w:rFonts w:ascii="Times New Roman" w:eastAsia="Times New Roman" w:hAnsi="Times New Roman" w:cs="Times New Roman"/>
                <w:sz w:val="24"/>
                <w:szCs w:val="24"/>
                <w:lang w:val="kk-KZ" w:eastAsia="ru-RU"/>
              </w:rPr>
            </w:pPr>
          </w:p>
        </w:tc>
      </w:tr>
    </w:tbl>
    <w:p w:rsidR="003C554D" w:rsidRPr="003C554D" w:rsidRDefault="003C554D" w:rsidP="003C554D">
      <w:pPr>
        <w:spacing w:before="100" w:beforeAutospacing="1" w:after="100" w:afterAutospacing="1" w:line="240" w:lineRule="auto"/>
        <w:rPr>
          <w:rFonts w:ascii="Times New Roman" w:eastAsia="Times New Roman" w:hAnsi="Times New Roman" w:cs="Times New Roman"/>
          <w:b/>
          <w:bCs/>
          <w:sz w:val="24"/>
          <w:szCs w:val="24"/>
          <w:lang w:eastAsia="ru-RU"/>
        </w:rPr>
      </w:pPr>
    </w:p>
    <w:p w:rsidR="003C554D" w:rsidRPr="003C554D" w:rsidRDefault="003C554D" w:rsidP="003C554D">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BF7765" w:rsidRDefault="00BF7765"/>
    <w:sectPr w:rsidR="00BF7765" w:rsidSect="001D7DB7">
      <w:footerReference w:type="default" r:id="rId7"/>
      <w:pgSz w:w="11906" w:h="16838"/>
      <w:pgMar w:top="1134" w:right="850" w:bottom="1134" w:left="1701" w:header="708" w:footer="708" w:gutter="0"/>
      <w:cols w:space="45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511" w:rsidRDefault="00192511">
      <w:pPr>
        <w:spacing w:after="0" w:line="240" w:lineRule="auto"/>
      </w:pPr>
      <w:r>
        <w:separator/>
      </w:r>
    </w:p>
  </w:endnote>
  <w:endnote w:type="continuationSeparator" w:id="0">
    <w:p w:rsidR="00192511" w:rsidRDefault="0019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0E8" w:rsidRDefault="003C554D">
    <w:pPr>
      <w:pStyle w:val="a3"/>
      <w:jc w:val="right"/>
    </w:pPr>
    <w:r>
      <w:fldChar w:fldCharType="begin"/>
    </w:r>
    <w:r>
      <w:instrText>PAGE   \* MERGEFORMAT</w:instrText>
    </w:r>
    <w:r>
      <w:fldChar w:fldCharType="separate"/>
    </w:r>
    <w:r w:rsidR="001D44BF">
      <w:rPr>
        <w:noProof/>
      </w:rPr>
      <w:t>1</w:t>
    </w:r>
    <w:r>
      <w:fldChar w:fldCharType="end"/>
    </w:r>
  </w:p>
  <w:p w:rsidR="00DE30E8" w:rsidRDefault="001925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511" w:rsidRDefault="00192511">
      <w:pPr>
        <w:spacing w:after="0" w:line="240" w:lineRule="auto"/>
      </w:pPr>
      <w:r>
        <w:separator/>
      </w:r>
    </w:p>
  </w:footnote>
  <w:footnote w:type="continuationSeparator" w:id="0">
    <w:p w:rsidR="00192511" w:rsidRDefault="00192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4D"/>
    <w:rsid w:val="000C734E"/>
    <w:rsid w:val="00192511"/>
    <w:rsid w:val="001D44BF"/>
    <w:rsid w:val="00324A2E"/>
    <w:rsid w:val="003C554D"/>
    <w:rsid w:val="006C64B9"/>
    <w:rsid w:val="00903345"/>
    <w:rsid w:val="00BF7765"/>
    <w:rsid w:val="00C473A4"/>
    <w:rsid w:val="00F95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78A08-B44B-4128-998C-EB1DCB68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554D"/>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3C55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zdik.kz/ru/dictionary/translate/ru/kk/%D0%BF%D0%BE%D0%BD%D1%8F%D1%82%D0%BD%D0%BE%D1%81%D1%82%D1%8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dcterms:created xsi:type="dcterms:W3CDTF">2018-09-09T14:04:00Z</dcterms:created>
  <dcterms:modified xsi:type="dcterms:W3CDTF">2018-09-09T14:04:00Z</dcterms:modified>
</cp:coreProperties>
</file>